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07D" w:rsidRPr="0020021E" w:rsidRDefault="008D407D" w:rsidP="008D407D">
      <w:pPr>
        <w:jc w:val="center"/>
        <w:rPr>
          <w:caps/>
        </w:rPr>
      </w:pPr>
      <w:r w:rsidRPr="0020021E">
        <w:rPr>
          <w:caps/>
        </w:rPr>
        <w:t>ми</w:t>
      </w:r>
      <w:r>
        <w:rPr>
          <w:caps/>
        </w:rPr>
        <w:t xml:space="preserve">нистерство образования </w:t>
      </w:r>
      <w:r w:rsidRPr="0020021E">
        <w:rPr>
          <w:caps/>
        </w:rPr>
        <w:t>Архангельской области</w:t>
      </w:r>
    </w:p>
    <w:p w:rsidR="008D407D" w:rsidRPr="0020021E" w:rsidRDefault="008D407D" w:rsidP="008D407D">
      <w:pPr>
        <w:jc w:val="center"/>
      </w:pPr>
    </w:p>
    <w:p w:rsidR="008D407D" w:rsidRPr="009E7EF4" w:rsidRDefault="008D407D" w:rsidP="008D407D">
      <w:pPr>
        <w:jc w:val="center"/>
        <w:rPr>
          <w:sz w:val="28"/>
          <w:szCs w:val="28"/>
        </w:rPr>
      </w:pPr>
      <w:r w:rsidRPr="009E7EF4">
        <w:rPr>
          <w:sz w:val="28"/>
          <w:szCs w:val="28"/>
        </w:rPr>
        <w:t>государственное автономное профессиональное образовательное учреждение  Архангельской области</w:t>
      </w:r>
    </w:p>
    <w:p w:rsidR="008D407D" w:rsidRPr="009E7EF4" w:rsidRDefault="008D407D" w:rsidP="008D407D">
      <w:pPr>
        <w:jc w:val="center"/>
        <w:rPr>
          <w:sz w:val="28"/>
          <w:szCs w:val="28"/>
        </w:rPr>
      </w:pPr>
      <w:r w:rsidRPr="009E7EF4">
        <w:rPr>
          <w:sz w:val="28"/>
          <w:szCs w:val="28"/>
        </w:rPr>
        <w:t>«Вельский сельскохозяйственный техникум имени Г. И.Шибанова»</w:t>
      </w:r>
    </w:p>
    <w:p w:rsidR="008D407D" w:rsidRPr="009E7EF4" w:rsidRDefault="008D407D" w:rsidP="008D407D">
      <w:pPr>
        <w:jc w:val="center"/>
        <w:rPr>
          <w:sz w:val="28"/>
          <w:szCs w:val="28"/>
        </w:rPr>
      </w:pPr>
      <w:r w:rsidRPr="009E7EF4">
        <w:rPr>
          <w:sz w:val="28"/>
          <w:szCs w:val="28"/>
        </w:rPr>
        <w:t xml:space="preserve">ГАПОУ Архангельской </w:t>
      </w:r>
      <w:r>
        <w:rPr>
          <w:sz w:val="28"/>
          <w:szCs w:val="28"/>
        </w:rPr>
        <w:t>о</w:t>
      </w:r>
      <w:r w:rsidRPr="009E7EF4">
        <w:rPr>
          <w:sz w:val="28"/>
          <w:szCs w:val="28"/>
        </w:rPr>
        <w:t>бласти «ВСТ»</w:t>
      </w:r>
    </w:p>
    <w:p w:rsidR="008D407D" w:rsidRPr="009E7EF4" w:rsidRDefault="008D407D" w:rsidP="008D407D">
      <w:pPr>
        <w:ind w:left="5040"/>
        <w:rPr>
          <w:b/>
          <w:sz w:val="28"/>
          <w:szCs w:val="28"/>
        </w:rPr>
      </w:pPr>
    </w:p>
    <w:p w:rsidR="008D407D" w:rsidRPr="009E7EF4" w:rsidRDefault="008D407D" w:rsidP="008D407D">
      <w:pPr>
        <w:ind w:left="5040"/>
        <w:rPr>
          <w:b/>
          <w:sz w:val="28"/>
          <w:szCs w:val="28"/>
        </w:rPr>
      </w:pPr>
    </w:p>
    <w:p w:rsidR="008D407D" w:rsidRDefault="008D407D" w:rsidP="008D407D">
      <w:pPr>
        <w:ind w:left="5040"/>
        <w:rPr>
          <w:b/>
          <w:sz w:val="28"/>
          <w:szCs w:val="28"/>
        </w:rPr>
      </w:pPr>
    </w:p>
    <w:p w:rsidR="008D407D" w:rsidRPr="009E7EF4" w:rsidRDefault="008D407D" w:rsidP="008D407D">
      <w:pPr>
        <w:ind w:left="5040"/>
        <w:rPr>
          <w:b/>
          <w:sz w:val="28"/>
          <w:szCs w:val="28"/>
        </w:rPr>
      </w:pPr>
    </w:p>
    <w:p w:rsidR="008D407D" w:rsidRPr="009E7EF4" w:rsidRDefault="008D407D" w:rsidP="008D407D">
      <w:pPr>
        <w:ind w:left="4820"/>
        <w:rPr>
          <w:b/>
          <w:sz w:val="28"/>
          <w:szCs w:val="28"/>
        </w:rPr>
      </w:pPr>
      <w:r w:rsidRPr="009E7EF4">
        <w:rPr>
          <w:b/>
          <w:sz w:val="28"/>
          <w:szCs w:val="28"/>
        </w:rPr>
        <w:t>УТВЕРЖДАЮ</w:t>
      </w:r>
    </w:p>
    <w:p w:rsidR="008D407D" w:rsidRPr="009E7EF4" w:rsidRDefault="0053464F" w:rsidP="008D407D">
      <w:pPr>
        <w:ind w:left="4820"/>
        <w:rPr>
          <w:sz w:val="28"/>
          <w:szCs w:val="28"/>
        </w:rPr>
      </w:pPr>
      <w:r>
        <w:rPr>
          <w:sz w:val="28"/>
          <w:szCs w:val="28"/>
        </w:rPr>
        <w:t xml:space="preserve">Заместитель директора  по учебной </w:t>
      </w:r>
      <w:r w:rsidR="008D407D" w:rsidRPr="009E7EF4">
        <w:rPr>
          <w:sz w:val="28"/>
          <w:szCs w:val="28"/>
        </w:rPr>
        <w:t>работе</w:t>
      </w:r>
    </w:p>
    <w:p w:rsidR="008D407D" w:rsidRPr="009E7EF4" w:rsidRDefault="008D407D" w:rsidP="008D407D">
      <w:pPr>
        <w:ind w:left="4820"/>
        <w:rPr>
          <w:sz w:val="28"/>
          <w:szCs w:val="28"/>
        </w:rPr>
      </w:pPr>
      <w:r w:rsidRPr="009E7EF4">
        <w:rPr>
          <w:sz w:val="28"/>
          <w:szCs w:val="28"/>
        </w:rPr>
        <w:t xml:space="preserve"> ГАПОУ Архангельской области  «ВСТ»</w:t>
      </w:r>
    </w:p>
    <w:p w:rsidR="008D407D" w:rsidRPr="009E7EF4" w:rsidRDefault="008D407D" w:rsidP="008D407D">
      <w:pPr>
        <w:ind w:left="4820"/>
        <w:rPr>
          <w:sz w:val="28"/>
          <w:szCs w:val="28"/>
        </w:rPr>
      </w:pPr>
      <w:r w:rsidRPr="009E7EF4">
        <w:rPr>
          <w:sz w:val="28"/>
          <w:szCs w:val="28"/>
        </w:rPr>
        <w:t>_______________ / Рохина С.Н./</w:t>
      </w:r>
    </w:p>
    <w:p w:rsidR="008D407D" w:rsidRPr="009E7EF4" w:rsidRDefault="008D407D" w:rsidP="008D407D">
      <w:pPr>
        <w:ind w:left="4820"/>
        <w:rPr>
          <w:sz w:val="28"/>
          <w:szCs w:val="28"/>
        </w:rPr>
      </w:pPr>
      <w:r w:rsidRPr="009E7EF4">
        <w:rPr>
          <w:sz w:val="28"/>
          <w:szCs w:val="28"/>
        </w:rPr>
        <w:t>«____» _______________ 20___ г.</w:t>
      </w:r>
    </w:p>
    <w:p w:rsidR="008D407D" w:rsidRPr="009E7EF4" w:rsidRDefault="008D407D" w:rsidP="008D407D">
      <w:pPr>
        <w:ind w:left="5040"/>
        <w:rPr>
          <w:b/>
          <w:sz w:val="28"/>
          <w:szCs w:val="28"/>
        </w:rPr>
      </w:pPr>
    </w:p>
    <w:p w:rsidR="008D407D" w:rsidRPr="001A3304" w:rsidRDefault="008D407D" w:rsidP="008D407D">
      <w:pPr>
        <w:spacing w:line="360" w:lineRule="auto"/>
        <w:jc w:val="right"/>
        <w:rPr>
          <w:rFonts w:eastAsia="Times New Roman" w:cs="Times New Roman"/>
        </w:rPr>
      </w:pPr>
    </w:p>
    <w:p w:rsidR="008D407D" w:rsidRPr="0066693F" w:rsidRDefault="008D407D" w:rsidP="008D407D">
      <w:pPr>
        <w:jc w:val="center"/>
        <w:rPr>
          <w:rFonts w:eastAsia="Times New Roman" w:cs="Times New Roman"/>
          <w:b/>
          <w:i/>
        </w:rPr>
      </w:pPr>
    </w:p>
    <w:p w:rsidR="008D407D" w:rsidRDefault="008D407D" w:rsidP="008D407D">
      <w:pPr>
        <w:jc w:val="center"/>
        <w:rPr>
          <w:rFonts w:eastAsia="Times New Roman" w:cs="Times New Roman"/>
          <w:b/>
          <w:i/>
        </w:rPr>
      </w:pPr>
    </w:p>
    <w:p w:rsidR="008D407D" w:rsidRDefault="008D407D" w:rsidP="008D407D">
      <w:pPr>
        <w:jc w:val="center"/>
        <w:rPr>
          <w:rFonts w:eastAsia="Times New Roman" w:cs="Times New Roman"/>
          <w:b/>
          <w:i/>
        </w:rPr>
      </w:pPr>
    </w:p>
    <w:p w:rsidR="008D407D" w:rsidRPr="0066693F" w:rsidRDefault="008D407D" w:rsidP="008D407D">
      <w:pPr>
        <w:jc w:val="center"/>
        <w:rPr>
          <w:rFonts w:eastAsia="Times New Roman" w:cs="Times New Roman"/>
          <w:b/>
          <w:i/>
        </w:rPr>
      </w:pPr>
    </w:p>
    <w:p w:rsidR="008D407D" w:rsidRDefault="008D407D" w:rsidP="008D407D">
      <w:pPr>
        <w:jc w:val="center"/>
        <w:rPr>
          <w:rFonts w:eastAsia="Times New Roman" w:cs="Times New Roman"/>
          <w:b/>
          <w:i/>
        </w:rPr>
      </w:pPr>
    </w:p>
    <w:p w:rsidR="008D407D" w:rsidRDefault="008D407D" w:rsidP="008D407D">
      <w:pPr>
        <w:jc w:val="center"/>
        <w:rPr>
          <w:rFonts w:eastAsia="Times New Roman" w:cs="Times New Roman"/>
          <w:b/>
          <w:i/>
        </w:rPr>
      </w:pPr>
    </w:p>
    <w:p w:rsidR="008D407D" w:rsidRPr="00A01448" w:rsidRDefault="008D407D" w:rsidP="008D4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A01448">
        <w:rPr>
          <w:sz w:val="28"/>
          <w:szCs w:val="28"/>
        </w:rPr>
        <w:t>РАБОЧАЯ ПРОГРАММА УЧЕБНОЙ ДИСЦИПЛИНЫ</w:t>
      </w:r>
    </w:p>
    <w:p w:rsidR="008D407D" w:rsidRDefault="008D407D" w:rsidP="008D4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rPr>
      </w:pPr>
    </w:p>
    <w:p w:rsidR="008D407D" w:rsidRPr="009E7EF4" w:rsidRDefault="008D407D" w:rsidP="008D4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rPr>
      </w:pPr>
      <w:r>
        <w:rPr>
          <w:sz w:val="28"/>
        </w:rPr>
        <w:t>ОП 01. БОТАНИКА С ОСНОВАМИ ФИЗИОЛОГИИ РАСТЕНИЙ</w:t>
      </w:r>
    </w:p>
    <w:p w:rsidR="008D407D" w:rsidRPr="0066693F" w:rsidRDefault="008D407D" w:rsidP="008D407D">
      <w:pPr>
        <w:jc w:val="center"/>
        <w:rPr>
          <w:rFonts w:eastAsia="Times New Roman" w:cs="Times New Roman"/>
          <w:b/>
          <w:i/>
        </w:rPr>
      </w:pPr>
    </w:p>
    <w:p w:rsidR="008D407D" w:rsidRDefault="008D407D" w:rsidP="008D407D">
      <w:pPr>
        <w:jc w:val="center"/>
        <w:rPr>
          <w:rFonts w:eastAsia="Times New Roman" w:cs="Times New Roman"/>
          <w:b/>
          <w:i/>
        </w:rPr>
      </w:pPr>
    </w:p>
    <w:p w:rsidR="008D407D" w:rsidRPr="0066693F" w:rsidRDefault="008D407D" w:rsidP="008D407D">
      <w:pPr>
        <w:jc w:val="center"/>
        <w:rPr>
          <w:rFonts w:eastAsia="Times New Roman" w:cs="Times New Roman"/>
          <w:b/>
          <w:i/>
        </w:rPr>
      </w:pPr>
    </w:p>
    <w:p w:rsidR="008D407D" w:rsidRPr="0066693F" w:rsidRDefault="008D407D" w:rsidP="008D407D">
      <w:pPr>
        <w:rPr>
          <w:rFonts w:eastAsia="Times New Roman" w:cs="Times New Roman"/>
          <w:b/>
          <w:i/>
        </w:rPr>
      </w:pPr>
    </w:p>
    <w:p w:rsidR="008D407D" w:rsidRPr="0066693F" w:rsidRDefault="008D407D" w:rsidP="008D407D">
      <w:pPr>
        <w:rPr>
          <w:rFonts w:eastAsia="Times New Roman" w:cs="Times New Roman"/>
          <w:b/>
          <w:i/>
        </w:rPr>
      </w:pPr>
    </w:p>
    <w:p w:rsidR="008D407D" w:rsidRPr="0066693F" w:rsidRDefault="008D407D" w:rsidP="008D407D">
      <w:pPr>
        <w:rPr>
          <w:rFonts w:eastAsia="Times New Roman" w:cs="Times New Roman"/>
          <w:b/>
          <w:i/>
        </w:rPr>
      </w:pPr>
    </w:p>
    <w:p w:rsidR="008D407D" w:rsidRPr="0066693F" w:rsidRDefault="008D407D" w:rsidP="008D407D">
      <w:pPr>
        <w:rPr>
          <w:rFonts w:eastAsia="Times New Roman" w:cs="Times New Roman"/>
          <w:b/>
          <w:i/>
        </w:rPr>
      </w:pPr>
    </w:p>
    <w:p w:rsidR="008D407D" w:rsidRPr="0066693F" w:rsidRDefault="008D407D" w:rsidP="008D407D">
      <w:pPr>
        <w:rPr>
          <w:rFonts w:eastAsia="Times New Roman" w:cs="Times New Roman"/>
          <w:b/>
          <w:i/>
        </w:rPr>
      </w:pPr>
    </w:p>
    <w:p w:rsidR="008D407D" w:rsidRPr="0066693F" w:rsidRDefault="008D407D" w:rsidP="008D407D">
      <w:pPr>
        <w:rPr>
          <w:rFonts w:eastAsia="Times New Roman" w:cs="Times New Roman"/>
          <w:b/>
          <w:i/>
        </w:rPr>
      </w:pPr>
    </w:p>
    <w:p w:rsidR="008D407D" w:rsidRPr="0066693F" w:rsidRDefault="008D407D" w:rsidP="008D407D">
      <w:pPr>
        <w:rPr>
          <w:rFonts w:eastAsia="Times New Roman" w:cs="Times New Roman"/>
          <w:b/>
          <w:i/>
        </w:rPr>
      </w:pPr>
    </w:p>
    <w:p w:rsidR="008D407D" w:rsidRPr="0066693F" w:rsidRDefault="008D407D" w:rsidP="008D407D">
      <w:pPr>
        <w:rPr>
          <w:rFonts w:eastAsia="Times New Roman" w:cs="Times New Roman"/>
          <w:b/>
          <w:i/>
        </w:rPr>
      </w:pPr>
    </w:p>
    <w:p w:rsidR="008D407D" w:rsidRPr="0066693F" w:rsidRDefault="008D407D" w:rsidP="008D407D">
      <w:pPr>
        <w:rPr>
          <w:rFonts w:eastAsia="Times New Roman" w:cs="Times New Roman"/>
          <w:b/>
          <w:i/>
        </w:rPr>
      </w:pPr>
    </w:p>
    <w:p w:rsidR="008D407D" w:rsidRPr="0066693F" w:rsidRDefault="008D407D" w:rsidP="008D407D">
      <w:pPr>
        <w:rPr>
          <w:rFonts w:eastAsia="Times New Roman" w:cs="Times New Roman"/>
          <w:b/>
          <w:i/>
        </w:rPr>
      </w:pPr>
    </w:p>
    <w:p w:rsidR="008D407D" w:rsidRPr="0066693F" w:rsidRDefault="008D407D" w:rsidP="008D407D">
      <w:pPr>
        <w:rPr>
          <w:rFonts w:eastAsia="Times New Roman" w:cs="Times New Roman"/>
          <w:b/>
          <w:i/>
        </w:rPr>
      </w:pPr>
    </w:p>
    <w:p w:rsidR="008D407D" w:rsidRPr="0066693F" w:rsidRDefault="008D407D" w:rsidP="008D407D">
      <w:pPr>
        <w:rPr>
          <w:rFonts w:eastAsia="Times New Roman" w:cs="Times New Roman"/>
          <w:b/>
          <w:i/>
        </w:rPr>
      </w:pPr>
    </w:p>
    <w:p w:rsidR="008D407D" w:rsidRPr="0066693F" w:rsidRDefault="008D407D" w:rsidP="008D407D">
      <w:pPr>
        <w:rPr>
          <w:rFonts w:eastAsia="Times New Roman" w:cs="Times New Roman"/>
          <w:b/>
          <w:i/>
        </w:rPr>
      </w:pPr>
    </w:p>
    <w:p w:rsidR="008D407D" w:rsidRPr="0066693F" w:rsidRDefault="008D407D" w:rsidP="008D407D">
      <w:pPr>
        <w:rPr>
          <w:rFonts w:eastAsia="Times New Roman" w:cs="Times New Roman"/>
          <w:b/>
          <w:i/>
        </w:rPr>
      </w:pPr>
    </w:p>
    <w:p w:rsidR="008D407D" w:rsidRPr="0066693F" w:rsidRDefault="008D407D" w:rsidP="008D407D">
      <w:pPr>
        <w:rPr>
          <w:rFonts w:eastAsia="Times New Roman" w:cs="Times New Roman"/>
          <w:b/>
          <w:i/>
        </w:rPr>
      </w:pPr>
    </w:p>
    <w:p w:rsidR="008D407D" w:rsidRPr="0066693F" w:rsidRDefault="008D407D" w:rsidP="008D407D">
      <w:pPr>
        <w:rPr>
          <w:rFonts w:eastAsia="Times New Roman" w:cs="Times New Roman"/>
          <w:b/>
          <w:i/>
        </w:rPr>
      </w:pPr>
    </w:p>
    <w:p w:rsidR="008D407D" w:rsidRPr="0066693F" w:rsidRDefault="008D407D" w:rsidP="008D407D">
      <w:pPr>
        <w:rPr>
          <w:rFonts w:eastAsia="Times New Roman" w:cs="Times New Roman"/>
          <w:b/>
          <w:i/>
        </w:rPr>
      </w:pPr>
    </w:p>
    <w:p w:rsidR="008D407D" w:rsidRPr="0066693F" w:rsidRDefault="008D407D" w:rsidP="008D407D">
      <w:pPr>
        <w:rPr>
          <w:rFonts w:eastAsia="Times New Roman" w:cs="Times New Roman"/>
          <w:b/>
          <w:i/>
        </w:rPr>
      </w:pPr>
    </w:p>
    <w:p w:rsidR="008D407D" w:rsidRPr="008D407D" w:rsidRDefault="008D407D" w:rsidP="008D407D">
      <w:pPr>
        <w:jc w:val="center"/>
        <w:rPr>
          <w:rFonts w:eastAsia="Times New Roman" w:cs="Times New Roman"/>
          <w:sz w:val="28"/>
          <w:szCs w:val="28"/>
        </w:rPr>
      </w:pPr>
      <w:r w:rsidRPr="008D407D">
        <w:rPr>
          <w:rFonts w:eastAsia="Times New Roman" w:cs="Times New Roman"/>
          <w:sz w:val="28"/>
          <w:szCs w:val="28"/>
        </w:rPr>
        <w:t>Вельск 2024</w:t>
      </w:r>
    </w:p>
    <w:p w:rsidR="008D407D" w:rsidRPr="0066693F" w:rsidRDefault="008D407D" w:rsidP="008D407D">
      <w:pPr>
        <w:rPr>
          <w:rFonts w:eastAsia="Times New Roman" w:cs="Times New Roman"/>
          <w:b/>
          <w:i/>
        </w:rPr>
      </w:pPr>
    </w:p>
    <w:p w:rsidR="008D407D" w:rsidRPr="0066693F" w:rsidRDefault="008D407D" w:rsidP="008D407D">
      <w:pPr>
        <w:rPr>
          <w:rFonts w:eastAsia="Times New Roman" w:cs="Times New Roman"/>
          <w:b/>
          <w:i/>
        </w:rPr>
      </w:pPr>
    </w:p>
    <w:p w:rsidR="008D407D" w:rsidRPr="009E7EF4" w:rsidRDefault="008D407D" w:rsidP="008D4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98" w:firstLine="720"/>
        <w:jc w:val="both"/>
        <w:rPr>
          <w:sz w:val="28"/>
          <w:szCs w:val="28"/>
        </w:rPr>
      </w:pPr>
      <w:r w:rsidRPr="009E7EF4">
        <w:rPr>
          <w:sz w:val="28"/>
          <w:szCs w:val="28"/>
        </w:rPr>
        <w:lastRenderedPageBreak/>
        <w:t>Рабочая программа учебной дисциплины</w:t>
      </w:r>
      <w:r w:rsidRPr="009E7EF4">
        <w:rPr>
          <w:caps/>
          <w:sz w:val="28"/>
          <w:szCs w:val="28"/>
        </w:rPr>
        <w:t xml:space="preserve"> </w:t>
      </w:r>
      <w:r w:rsidRPr="009E7EF4">
        <w:rPr>
          <w:sz w:val="28"/>
          <w:szCs w:val="28"/>
        </w:rPr>
        <w:t>разработана на основе Федерального государственного образовательного стандарта (далее – ФГОС) по специальности (специальностям) среднего профессионального образования (далее СПО), ),  входящих в состав укрупненной группы профессий:</w:t>
      </w:r>
      <w:r>
        <w:rPr>
          <w:sz w:val="28"/>
          <w:szCs w:val="28"/>
        </w:rPr>
        <w:t xml:space="preserve"> </w:t>
      </w:r>
      <w:r w:rsidRPr="009E7EF4">
        <w:rPr>
          <w:sz w:val="28"/>
          <w:szCs w:val="28"/>
        </w:rPr>
        <w:t>35.02.12 «Садово-парковое и ландшафтное строительство»</w:t>
      </w:r>
    </w:p>
    <w:p w:rsidR="008D407D" w:rsidRDefault="008D407D" w:rsidP="008D407D">
      <w:pPr>
        <w:rPr>
          <w:rFonts w:eastAsia="Times New Roman" w:cs="Times New Roman"/>
        </w:rPr>
      </w:pPr>
    </w:p>
    <w:p w:rsidR="008D407D" w:rsidRDefault="008D407D" w:rsidP="008D407D">
      <w:pPr>
        <w:rPr>
          <w:rFonts w:eastAsia="Times New Roman" w:cs="Times New Roman"/>
        </w:rPr>
      </w:pPr>
    </w:p>
    <w:p w:rsidR="008D407D" w:rsidRDefault="008D407D" w:rsidP="008D407D">
      <w:pPr>
        <w:rPr>
          <w:rFonts w:eastAsia="Times New Roman" w:cs="Times New Roman"/>
        </w:rPr>
      </w:pPr>
    </w:p>
    <w:p w:rsidR="008D407D" w:rsidRPr="009E7EF4" w:rsidRDefault="008D407D" w:rsidP="008D4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r>
        <w:rPr>
          <w:sz w:val="28"/>
          <w:szCs w:val="28"/>
        </w:rPr>
        <w:t>Организация разработчик:</w:t>
      </w:r>
      <w:r w:rsidRPr="009E7EF4">
        <w:rPr>
          <w:sz w:val="28"/>
          <w:szCs w:val="28"/>
        </w:rPr>
        <w:t xml:space="preserve"> ГАПОУ Архангельской области  «ВСТ»»</w:t>
      </w:r>
    </w:p>
    <w:p w:rsidR="008D407D" w:rsidRPr="009E7EF4" w:rsidRDefault="008D407D" w:rsidP="008D4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r w:rsidRPr="009E7EF4">
        <w:rPr>
          <w:sz w:val="28"/>
          <w:szCs w:val="28"/>
        </w:rPr>
        <w:t>Разработчик: Разумова О.В., преподаватель</w:t>
      </w:r>
    </w:p>
    <w:p w:rsidR="008D407D" w:rsidRDefault="008D407D" w:rsidP="008D4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r w:rsidRPr="009E7EF4">
        <w:rPr>
          <w:sz w:val="28"/>
          <w:szCs w:val="28"/>
        </w:rPr>
        <w:t>Рецензенты:</w:t>
      </w:r>
      <w:r>
        <w:rPr>
          <w:sz w:val="28"/>
          <w:szCs w:val="28"/>
        </w:rPr>
        <w:t xml:space="preserve"> Палицы</w:t>
      </w:r>
      <w:r w:rsidR="009920C1">
        <w:rPr>
          <w:sz w:val="28"/>
          <w:szCs w:val="28"/>
        </w:rPr>
        <w:t xml:space="preserve">на </w:t>
      </w:r>
      <w:r w:rsidRPr="009E7EF4">
        <w:rPr>
          <w:sz w:val="28"/>
          <w:szCs w:val="28"/>
        </w:rPr>
        <w:t>Н.В.</w:t>
      </w:r>
      <w:r>
        <w:rPr>
          <w:sz w:val="28"/>
          <w:szCs w:val="28"/>
        </w:rPr>
        <w:t>,</w:t>
      </w:r>
      <w:r w:rsidRPr="009E7EF4">
        <w:rPr>
          <w:sz w:val="28"/>
          <w:szCs w:val="28"/>
        </w:rPr>
        <w:t xml:space="preserve"> методист ГАПОУ Архангельской области  «ВСТ»</w:t>
      </w:r>
    </w:p>
    <w:p w:rsidR="008D407D" w:rsidRPr="009E7EF4" w:rsidRDefault="008D407D" w:rsidP="008D4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8D407D" w:rsidRPr="008D407D" w:rsidRDefault="008D407D" w:rsidP="008D407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b w:val="0"/>
          <w:bCs w:val="0"/>
          <w:color w:val="auto"/>
        </w:rPr>
      </w:pPr>
      <w:r w:rsidRPr="008D407D">
        <w:rPr>
          <w:rFonts w:ascii="Times New Roman" w:hAnsi="Times New Roman" w:cs="Times New Roman"/>
          <w:b w:val="0"/>
          <w:bCs w:val="0"/>
          <w:color w:val="auto"/>
        </w:rPr>
        <w:t xml:space="preserve">Рассмотрено на заседании методической </w:t>
      </w:r>
    </w:p>
    <w:p w:rsidR="008D407D" w:rsidRPr="008D407D" w:rsidRDefault="008D407D" w:rsidP="008D407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b w:val="0"/>
          <w:bCs w:val="0"/>
          <w:color w:val="auto"/>
        </w:rPr>
      </w:pPr>
      <w:r w:rsidRPr="008D407D">
        <w:rPr>
          <w:rFonts w:ascii="Times New Roman" w:hAnsi="Times New Roman" w:cs="Times New Roman"/>
          <w:b w:val="0"/>
          <w:bCs w:val="0"/>
          <w:color w:val="auto"/>
        </w:rPr>
        <w:t>цикловой комиссии отделения «Землеустройство»</w:t>
      </w:r>
    </w:p>
    <w:p w:rsidR="008D407D" w:rsidRPr="008D407D" w:rsidRDefault="008D407D" w:rsidP="008D407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b w:val="0"/>
          <w:bCs w:val="0"/>
          <w:color w:val="auto"/>
        </w:rPr>
      </w:pPr>
      <w:r w:rsidRPr="008D407D">
        <w:rPr>
          <w:rFonts w:ascii="Times New Roman" w:hAnsi="Times New Roman" w:cs="Times New Roman"/>
          <w:b w:val="0"/>
          <w:bCs w:val="0"/>
          <w:color w:val="auto"/>
        </w:rPr>
        <w:t>и «Садово-парковое и ландшафтное строительство»</w:t>
      </w:r>
    </w:p>
    <w:p w:rsidR="008D407D" w:rsidRDefault="008D407D" w:rsidP="008D407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b w:val="0"/>
          <w:bCs w:val="0"/>
          <w:color w:val="auto"/>
        </w:rPr>
      </w:pPr>
      <w:r w:rsidRPr="008D407D">
        <w:rPr>
          <w:rFonts w:ascii="Times New Roman" w:hAnsi="Times New Roman" w:cs="Times New Roman"/>
          <w:b w:val="0"/>
          <w:bCs w:val="0"/>
          <w:color w:val="auto"/>
        </w:rPr>
        <w:t>и рекомендована к утверждению.</w:t>
      </w:r>
    </w:p>
    <w:p w:rsidR="008D407D" w:rsidRDefault="008D407D" w:rsidP="008D407D"/>
    <w:p w:rsidR="008D407D" w:rsidRDefault="008D407D" w:rsidP="008D407D"/>
    <w:p w:rsidR="008D407D" w:rsidRDefault="008D407D" w:rsidP="008D407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val="0"/>
        </w:rPr>
      </w:pPr>
    </w:p>
    <w:p w:rsidR="008D407D" w:rsidRDefault="008D407D" w:rsidP="008D407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val="0"/>
        </w:rPr>
      </w:pPr>
    </w:p>
    <w:p w:rsidR="008D407D" w:rsidRDefault="008D407D" w:rsidP="008D407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b w:val="0"/>
          <w:bCs w:val="0"/>
          <w:color w:val="auto"/>
        </w:rPr>
      </w:pPr>
      <w:r w:rsidRPr="008D407D">
        <w:rPr>
          <w:rFonts w:ascii="Times New Roman" w:hAnsi="Times New Roman" w:cs="Times New Roman"/>
          <w:b w:val="0"/>
          <w:bCs w:val="0"/>
          <w:color w:val="auto"/>
        </w:rPr>
        <w:t>Протокол № ___ от ______________ 20__ г.</w:t>
      </w:r>
    </w:p>
    <w:p w:rsidR="008D407D" w:rsidRDefault="008D407D" w:rsidP="008D407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b w:val="0"/>
          <w:bCs w:val="0"/>
          <w:color w:val="auto"/>
        </w:rPr>
      </w:pPr>
    </w:p>
    <w:p w:rsidR="008D407D" w:rsidRPr="008D407D" w:rsidRDefault="008D407D" w:rsidP="008D407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b w:val="0"/>
          <w:bCs w:val="0"/>
          <w:color w:val="auto"/>
        </w:rPr>
      </w:pPr>
      <w:r w:rsidRPr="008D407D">
        <w:rPr>
          <w:rFonts w:ascii="Times New Roman" w:hAnsi="Times New Roman" w:cs="Times New Roman"/>
          <w:b w:val="0"/>
          <w:bCs w:val="0"/>
          <w:color w:val="auto"/>
        </w:rPr>
        <w:t xml:space="preserve">Председатель МЦК_______________ </w:t>
      </w:r>
    </w:p>
    <w:p w:rsidR="008D407D" w:rsidRDefault="008D407D" w:rsidP="008D407D">
      <w:pPr>
        <w:rPr>
          <w:bCs/>
          <w:i/>
          <w:sz w:val="28"/>
          <w:szCs w:val="28"/>
        </w:rPr>
      </w:pPr>
      <w:r w:rsidRPr="009E7EF4">
        <w:rPr>
          <w:bCs/>
          <w:i/>
          <w:sz w:val="28"/>
          <w:szCs w:val="28"/>
        </w:rPr>
        <w:br w:type="page"/>
      </w:r>
    </w:p>
    <w:p w:rsidR="008D407D" w:rsidRPr="005521D9" w:rsidRDefault="008D407D" w:rsidP="008D407D">
      <w:pPr>
        <w:jc w:val="center"/>
        <w:rPr>
          <w:rFonts w:cs="Times New Roman"/>
          <w:b/>
          <w:sz w:val="28"/>
          <w:szCs w:val="28"/>
        </w:rPr>
      </w:pPr>
      <w:r w:rsidRPr="005521D9">
        <w:rPr>
          <w:rFonts w:cs="Times New Roman"/>
          <w:b/>
          <w:sz w:val="28"/>
          <w:szCs w:val="28"/>
        </w:rPr>
        <w:lastRenderedPageBreak/>
        <w:t>СОДЕРЖАНИЕ</w:t>
      </w:r>
    </w:p>
    <w:p w:rsidR="008D407D" w:rsidRPr="008D407D" w:rsidRDefault="008D407D" w:rsidP="008D4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p>
    <w:tbl>
      <w:tblPr>
        <w:tblW w:w="0" w:type="auto"/>
        <w:tblLook w:val="01E0"/>
      </w:tblPr>
      <w:tblGrid>
        <w:gridCol w:w="7668"/>
        <w:gridCol w:w="1903"/>
      </w:tblGrid>
      <w:tr w:rsidR="008D407D" w:rsidRPr="008D407D" w:rsidTr="008D407D">
        <w:tc>
          <w:tcPr>
            <w:tcW w:w="7668" w:type="dxa"/>
            <w:shd w:val="clear" w:color="auto" w:fill="auto"/>
          </w:tcPr>
          <w:p w:rsidR="008D407D" w:rsidRPr="008D407D" w:rsidRDefault="008D407D" w:rsidP="008D407D">
            <w:pPr>
              <w:pStyle w:val="1"/>
              <w:spacing w:before="0"/>
              <w:ind w:left="284"/>
              <w:jc w:val="both"/>
              <w:rPr>
                <w:rFonts w:ascii="Times New Roman" w:hAnsi="Times New Roman" w:cs="Times New Roman"/>
                <w:caps/>
                <w:color w:val="auto"/>
              </w:rPr>
            </w:pPr>
          </w:p>
        </w:tc>
        <w:tc>
          <w:tcPr>
            <w:tcW w:w="1903" w:type="dxa"/>
            <w:shd w:val="clear" w:color="auto" w:fill="auto"/>
          </w:tcPr>
          <w:p w:rsidR="008D407D" w:rsidRPr="008D407D" w:rsidRDefault="008D407D" w:rsidP="008D407D">
            <w:pPr>
              <w:jc w:val="center"/>
              <w:rPr>
                <w:rFonts w:cs="Times New Roman"/>
                <w:sz w:val="28"/>
                <w:szCs w:val="28"/>
              </w:rPr>
            </w:pPr>
            <w:r w:rsidRPr="008D407D">
              <w:rPr>
                <w:rFonts w:cs="Times New Roman"/>
                <w:sz w:val="28"/>
                <w:szCs w:val="28"/>
              </w:rPr>
              <w:t>стр.</w:t>
            </w:r>
          </w:p>
        </w:tc>
      </w:tr>
      <w:tr w:rsidR="008D407D" w:rsidRPr="008D407D" w:rsidTr="008D407D">
        <w:tc>
          <w:tcPr>
            <w:tcW w:w="7668" w:type="dxa"/>
            <w:shd w:val="clear" w:color="auto" w:fill="auto"/>
          </w:tcPr>
          <w:p w:rsidR="008D407D" w:rsidRPr="008D407D" w:rsidRDefault="008D407D" w:rsidP="008D407D">
            <w:pPr>
              <w:pStyle w:val="1"/>
              <w:keepLines w:val="0"/>
              <w:numPr>
                <w:ilvl w:val="0"/>
                <w:numId w:val="5"/>
              </w:numPr>
              <w:autoSpaceDE w:val="0"/>
              <w:autoSpaceDN w:val="0"/>
              <w:spacing w:before="0"/>
              <w:jc w:val="both"/>
              <w:rPr>
                <w:rFonts w:ascii="Times New Roman" w:hAnsi="Times New Roman" w:cs="Times New Roman"/>
                <w:b w:val="0"/>
                <w:caps/>
                <w:color w:val="auto"/>
              </w:rPr>
            </w:pPr>
            <w:r w:rsidRPr="008D407D">
              <w:rPr>
                <w:rFonts w:ascii="Times New Roman" w:hAnsi="Times New Roman" w:cs="Times New Roman"/>
                <w:b w:val="0"/>
                <w:caps/>
                <w:color w:val="auto"/>
              </w:rPr>
              <w:t>ОБЩАЯ ХАРАКТЕРИСТИКА РАБОЧЕЙ ПОГРАММЫ УЧЕБНОЙ ДИСЦИПЛИНЫ</w:t>
            </w:r>
          </w:p>
          <w:p w:rsidR="008D407D" w:rsidRPr="008D407D" w:rsidRDefault="008D407D" w:rsidP="008D407D">
            <w:pPr>
              <w:rPr>
                <w:rFonts w:cs="Times New Roman"/>
                <w:sz w:val="28"/>
                <w:szCs w:val="28"/>
              </w:rPr>
            </w:pPr>
          </w:p>
        </w:tc>
        <w:tc>
          <w:tcPr>
            <w:tcW w:w="1903" w:type="dxa"/>
            <w:shd w:val="clear" w:color="auto" w:fill="auto"/>
          </w:tcPr>
          <w:p w:rsidR="008D407D" w:rsidRPr="008D407D" w:rsidRDefault="008D407D" w:rsidP="008D407D">
            <w:pPr>
              <w:jc w:val="center"/>
              <w:rPr>
                <w:rFonts w:cs="Times New Roman"/>
                <w:sz w:val="28"/>
                <w:szCs w:val="28"/>
              </w:rPr>
            </w:pPr>
            <w:r w:rsidRPr="008D407D">
              <w:rPr>
                <w:rFonts w:cs="Times New Roman"/>
                <w:sz w:val="28"/>
                <w:szCs w:val="28"/>
              </w:rPr>
              <w:t>4</w:t>
            </w:r>
          </w:p>
        </w:tc>
      </w:tr>
      <w:tr w:rsidR="008D407D" w:rsidRPr="008D407D" w:rsidTr="008D407D">
        <w:tc>
          <w:tcPr>
            <w:tcW w:w="7668" w:type="dxa"/>
            <w:shd w:val="clear" w:color="auto" w:fill="auto"/>
          </w:tcPr>
          <w:p w:rsidR="008D407D" w:rsidRPr="008D407D" w:rsidRDefault="008D407D" w:rsidP="008D407D">
            <w:pPr>
              <w:pStyle w:val="1"/>
              <w:keepLines w:val="0"/>
              <w:numPr>
                <w:ilvl w:val="0"/>
                <w:numId w:val="5"/>
              </w:numPr>
              <w:autoSpaceDE w:val="0"/>
              <w:autoSpaceDN w:val="0"/>
              <w:spacing w:before="0"/>
              <w:jc w:val="both"/>
              <w:rPr>
                <w:rFonts w:ascii="Times New Roman" w:hAnsi="Times New Roman" w:cs="Times New Roman"/>
                <w:b w:val="0"/>
                <w:caps/>
                <w:color w:val="auto"/>
              </w:rPr>
            </w:pPr>
            <w:r w:rsidRPr="008D407D">
              <w:rPr>
                <w:rFonts w:ascii="Times New Roman" w:hAnsi="Times New Roman" w:cs="Times New Roman"/>
                <w:b w:val="0"/>
                <w:caps/>
                <w:color w:val="auto"/>
              </w:rPr>
              <w:t>СТРУКТУРА и содержание УЧЕБНОЙ ДИСЦИПЛИНЫ</w:t>
            </w:r>
          </w:p>
          <w:p w:rsidR="008D407D" w:rsidRPr="008D407D" w:rsidRDefault="008D407D" w:rsidP="008D407D">
            <w:pPr>
              <w:pStyle w:val="1"/>
              <w:spacing w:before="0"/>
              <w:ind w:left="284"/>
              <w:jc w:val="both"/>
              <w:rPr>
                <w:rFonts w:ascii="Times New Roman" w:hAnsi="Times New Roman" w:cs="Times New Roman"/>
                <w:b w:val="0"/>
                <w:caps/>
                <w:color w:val="auto"/>
              </w:rPr>
            </w:pPr>
          </w:p>
        </w:tc>
        <w:tc>
          <w:tcPr>
            <w:tcW w:w="1903" w:type="dxa"/>
            <w:shd w:val="clear" w:color="auto" w:fill="auto"/>
          </w:tcPr>
          <w:p w:rsidR="008D407D" w:rsidRPr="008D407D" w:rsidRDefault="005521D9" w:rsidP="008D407D">
            <w:pPr>
              <w:jc w:val="center"/>
              <w:rPr>
                <w:rFonts w:cs="Times New Roman"/>
                <w:sz w:val="28"/>
                <w:szCs w:val="28"/>
              </w:rPr>
            </w:pPr>
            <w:r>
              <w:rPr>
                <w:rFonts w:cs="Times New Roman"/>
                <w:sz w:val="28"/>
                <w:szCs w:val="28"/>
              </w:rPr>
              <w:t>7</w:t>
            </w:r>
          </w:p>
        </w:tc>
      </w:tr>
      <w:tr w:rsidR="008D407D" w:rsidRPr="008D407D" w:rsidTr="008D407D">
        <w:trPr>
          <w:trHeight w:val="670"/>
        </w:trPr>
        <w:tc>
          <w:tcPr>
            <w:tcW w:w="7668" w:type="dxa"/>
            <w:shd w:val="clear" w:color="auto" w:fill="auto"/>
          </w:tcPr>
          <w:p w:rsidR="008D407D" w:rsidRPr="008D407D" w:rsidRDefault="008D407D" w:rsidP="008D407D">
            <w:pPr>
              <w:pStyle w:val="1"/>
              <w:keepLines w:val="0"/>
              <w:numPr>
                <w:ilvl w:val="0"/>
                <w:numId w:val="5"/>
              </w:numPr>
              <w:autoSpaceDE w:val="0"/>
              <w:autoSpaceDN w:val="0"/>
              <w:spacing w:before="0"/>
              <w:jc w:val="both"/>
              <w:rPr>
                <w:rFonts w:ascii="Times New Roman" w:hAnsi="Times New Roman" w:cs="Times New Roman"/>
                <w:b w:val="0"/>
                <w:caps/>
                <w:color w:val="auto"/>
              </w:rPr>
            </w:pPr>
            <w:r w:rsidRPr="008D407D">
              <w:rPr>
                <w:rFonts w:ascii="Times New Roman" w:hAnsi="Times New Roman" w:cs="Times New Roman"/>
                <w:b w:val="0"/>
                <w:caps/>
                <w:color w:val="auto"/>
              </w:rPr>
              <w:t xml:space="preserve">условия реализации рабочей программы </w:t>
            </w:r>
          </w:p>
          <w:p w:rsidR="008D407D" w:rsidRPr="008D407D" w:rsidRDefault="008D407D" w:rsidP="008D407D">
            <w:pPr>
              <w:pStyle w:val="1"/>
              <w:tabs>
                <w:tab w:val="num" w:pos="0"/>
              </w:tabs>
              <w:spacing w:before="0"/>
              <w:ind w:left="284"/>
              <w:jc w:val="both"/>
              <w:rPr>
                <w:rFonts w:ascii="Times New Roman" w:hAnsi="Times New Roman" w:cs="Times New Roman"/>
                <w:b w:val="0"/>
                <w:caps/>
                <w:color w:val="auto"/>
              </w:rPr>
            </w:pPr>
          </w:p>
        </w:tc>
        <w:tc>
          <w:tcPr>
            <w:tcW w:w="1903" w:type="dxa"/>
            <w:shd w:val="clear" w:color="auto" w:fill="auto"/>
          </w:tcPr>
          <w:p w:rsidR="008D407D" w:rsidRPr="008D407D" w:rsidRDefault="005521D9" w:rsidP="008D407D">
            <w:pPr>
              <w:jc w:val="center"/>
              <w:rPr>
                <w:rFonts w:cs="Times New Roman"/>
                <w:sz w:val="28"/>
                <w:szCs w:val="28"/>
              </w:rPr>
            </w:pPr>
            <w:r>
              <w:rPr>
                <w:rFonts w:cs="Times New Roman"/>
                <w:sz w:val="28"/>
                <w:szCs w:val="28"/>
              </w:rPr>
              <w:t>1</w:t>
            </w:r>
            <w:r w:rsidR="009249E5">
              <w:rPr>
                <w:rFonts w:cs="Times New Roman"/>
                <w:sz w:val="28"/>
                <w:szCs w:val="28"/>
              </w:rPr>
              <w:t>5</w:t>
            </w:r>
          </w:p>
        </w:tc>
      </w:tr>
      <w:tr w:rsidR="008D407D" w:rsidRPr="008D407D" w:rsidTr="008D407D">
        <w:tc>
          <w:tcPr>
            <w:tcW w:w="7668" w:type="dxa"/>
            <w:shd w:val="clear" w:color="auto" w:fill="auto"/>
          </w:tcPr>
          <w:p w:rsidR="008D407D" w:rsidRPr="008D407D" w:rsidRDefault="008D407D" w:rsidP="008D407D">
            <w:pPr>
              <w:pStyle w:val="1"/>
              <w:keepLines w:val="0"/>
              <w:numPr>
                <w:ilvl w:val="0"/>
                <w:numId w:val="5"/>
              </w:numPr>
              <w:autoSpaceDE w:val="0"/>
              <w:autoSpaceDN w:val="0"/>
              <w:spacing w:before="0"/>
              <w:jc w:val="both"/>
              <w:rPr>
                <w:rFonts w:ascii="Times New Roman" w:hAnsi="Times New Roman" w:cs="Times New Roman"/>
                <w:b w:val="0"/>
                <w:caps/>
                <w:color w:val="auto"/>
              </w:rPr>
            </w:pPr>
            <w:r w:rsidRPr="008D407D">
              <w:rPr>
                <w:rFonts w:ascii="Times New Roman" w:hAnsi="Times New Roman" w:cs="Times New Roman"/>
                <w:b w:val="0"/>
                <w:caps/>
                <w:color w:val="auto"/>
              </w:rPr>
              <w:t>Контроль и оценка результатов Освоения учебной дисциплины</w:t>
            </w:r>
          </w:p>
          <w:p w:rsidR="008D407D" w:rsidRPr="008D407D" w:rsidRDefault="008D407D" w:rsidP="008D407D">
            <w:pPr>
              <w:pStyle w:val="1"/>
              <w:spacing w:before="0"/>
              <w:ind w:left="284"/>
              <w:jc w:val="both"/>
              <w:rPr>
                <w:rFonts w:ascii="Times New Roman" w:hAnsi="Times New Roman" w:cs="Times New Roman"/>
                <w:b w:val="0"/>
                <w:caps/>
                <w:color w:val="auto"/>
              </w:rPr>
            </w:pPr>
          </w:p>
        </w:tc>
        <w:tc>
          <w:tcPr>
            <w:tcW w:w="1903" w:type="dxa"/>
            <w:shd w:val="clear" w:color="auto" w:fill="auto"/>
          </w:tcPr>
          <w:p w:rsidR="008D407D" w:rsidRPr="008D407D" w:rsidRDefault="005521D9" w:rsidP="008D407D">
            <w:pPr>
              <w:jc w:val="center"/>
              <w:rPr>
                <w:rFonts w:cs="Times New Roman"/>
                <w:sz w:val="28"/>
                <w:szCs w:val="28"/>
              </w:rPr>
            </w:pPr>
            <w:r>
              <w:rPr>
                <w:rFonts w:cs="Times New Roman"/>
                <w:sz w:val="28"/>
                <w:szCs w:val="28"/>
              </w:rPr>
              <w:t>19</w:t>
            </w:r>
          </w:p>
        </w:tc>
      </w:tr>
    </w:tbl>
    <w:p w:rsidR="008D407D" w:rsidRPr="00497923" w:rsidRDefault="008D407D" w:rsidP="008D4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07D" w:rsidRPr="00497923" w:rsidRDefault="008D407D" w:rsidP="008D4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Default="008D407D" w:rsidP="008D407D">
      <w:pPr>
        <w:jc w:val="center"/>
        <w:rPr>
          <w:b/>
        </w:rPr>
      </w:pPr>
    </w:p>
    <w:p w:rsidR="008D407D" w:rsidRPr="008D407D" w:rsidRDefault="008D407D" w:rsidP="008D407D">
      <w:pPr>
        <w:jc w:val="center"/>
        <w:rPr>
          <w:rFonts w:eastAsia="Times New Roman" w:cs="Times New Roman"/>
          <w:b/>
          <w:i/>
          <w:sz w:val="28"/>
          <w:szCs w:val="28"/>
        </w:rPr>
      </w:pPr>
      <w:r w:rsidRPr="008D407D">
        <w:rPr>
          <w:rFonts w:eastAsia="Times New Roman" w:cs="Times New Roman"/>
          <w:b/>
          <w:sz w:val="28"/>
          <w:szCs w:val="28"/>
        </w:rPr>
        <w:lastRenderedPageBreak/>
        <w:t xml:space="preserve">1. ОБЩАЯ ХАРАКТЕРИСТИКА ПРИМЕРНОЙ РАБОЧЕЙ ПРОГРАММЫ УЧЕБНОЙ ДИСЦИПЛИНЫ </w:t>
      </w:r>
      <w:r w:rsidRPr="008D407D">
        <w:rPr>
          <w:rFonts w:eastAsia="Times New Roman" w:cs="Times New Roman"/>
          <w:b/>
          <w:sz w:val="28"/>
          <w:szCs w:val="28"/>
        </w:rPr>
        <w:br/>
        <w:t>ОП.01 Б</w:t>
      </w:r>
      <w:r w:rsidR="007B1A5C">
        <w:rPr>
          <w:rFonts w:eastAsia="Times New Roman" w:cs="Times New Roman"/>
          <w:b/>
          <w:sz w:val="28"/>
          <w:szCs w:val="28"/>
        </w:rPr>
        <w:t>отаника с основами физиологии растений.</w:t>
      </w:r>
    </w:p>
    <w:p w:rsidR="008D407D" w:rsidRPr="0066693F" w:rsidRDefault="008D407D" w:rsidP="008D407D">
      <w:pPr>
        <w:suppressAutoHyphens/>
        <w:spacing w:line="276" w:lineRule="auto"/>
        <w:rPr>
          <w:rFonts w:eastAsia="Times New Roman" w:cs="Times New Roman"/>
        </w:rPr>
      </w:pPr>
    </w:p>
    <w:p w:rsidR="008D407D" w:rsidRPr="007B1A5C" w:rsidRDefault="008D407D" w:rsidP="008D4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
          <w:sz w:val="28"/>
          <w:szCs w:val="28"/>
        </w:rPr>
      </w:pPr>
      <w:r w:rsidRPr="007B1A5C">
        <w:rPr>
          <w:rFonts w:eastAsia="Times New Roman" w:cs="Times New Roman"/>
          <w:b/>
          <w:sz w:val="28"/>
          <w:szCs w:val="28"/>
        </w:rPr>
        <w:t>1.1. Место дисциплины в структуре основной образовательной программы</w:t>
      </w:r>
    </w:p>
    <w:p w:rsidR="008D407D" w:rsidRPr="007B1A5C" w:rsidRDefault="008D407D" w:rsidP="008D40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 w:val="28"/>
          <w:szCs w:val="28"/>
        </w:rPr>
      </w:pPr>
      <w:r w:rsidRPr="007B1A5C">
        <w:rPr>
          <w:rFonts w:eastAsia="Times New Roman" w:cs="Times New Roman"/>
          <w:sz w:val="28"/>
          <w:szCs w:val="28"/>
        </w:rPr>
        <w:t xml:space="preserve">Учебная дисциплина «ОП.01 Ботаника с основами физиологии растений» является обязательной частью общепрофессионального цикла примерной основной образовательной программы в соответствии с ФГОС по специальности 35.02.12 «Садово-парковое и ландшафтное строительство». </w:t>
      </w:r>
    </w:p>
    <w:p w:rsidR="008D407D" w:rsidRPr="007B1A5C" w:rsidRDefault="008D407D" w:rsidP="008D407D">
      <w:pPr>
        <w:suppressAutoHyphens/>
        <w:spacing w:line="276" w:lineRule="auto"/>
        <w:ind w:firstLine="708"/>
        <w:rPr>
          <w:rFonts w:eastAsia="Times New Roman" w:cs="Times New Roman"/>
          <w:sz w:val="28"/>
          <w:szCs w:val="28"/>
        </w:rPr>
      </w:pPr>
      <w:r w:rsidRPr="007B1A5C">
        <w:rPr>
          <w:rFonts w:eastAsia="Times New Roman" w:cs="Times New Roman"/>
          <w:sz w:val="28"/>
          <w:szCs w:val="28"/>
        </w:rPr>
        <w:t>Особое значение дисциплина имеет при формировании и развитии ОК 01, ОК 02, ОК 03, ОК 05, ОК 07, ОК 09.</w:t>
      </w:r>
    </w:p>
    <w:p w:rsidR="008D407D" w:rsidRPr="007B1A5C" w:rsidRDefault="008D407D" w:rsidP="008D40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
          <w:sz w:val="28"/>
          <w:szCs w:val="28"/>
        </w:rPr>
      </w:pPr>
      <w:r w:rsidRPr="007B1A5C">
        <w:rPr>
          <w:rFonts w:eastAsia="Times New Roman" w:cs="Times New Roman"/>
          <w:b/>
          <w:sz w:val="28"/>
          <w:szCs w:val="28"/>
        </w:rPr>
        <w:t>1.2. Цель и планируемые результаты освоения дисциплины</w:t>
      </w:r>
    </w:p>
    <w:p w:rsidR="008D407D" w:rsidRPr="0066693F" w:rsidRDefault="008D407D" w:rsidP="008D407D">
      <w:pPr>
        <w:suppressAutoHyphens/>
        <w:spacing w:line="276" w:lineRule="auto"/>
        <w:ind w:firstLine="709"/>
        <w:jc w:val="both"/>
        <w:rPr>
          <w:rFonts w:eastAsia="Times New Roman" w:cs="Times New Roman"/>
          <w:lang w:eastAsia="en-US"/>
        </w:rPr>
      </w:pPr>
      <w:r w:rsidRPr="007B1A5C">
        <w:rPr>
          <w:rFonts w:eastAsia="Times New Roman" w:cs="Times New Roman"/>
          <w:sz w:val="28"/>
          <w:szCs w:val="28"/>
        </w:rPr>
        <w:t>В рамках программы учебной дисциплины обучающимися осваиваются умения и</w:t>
      </w:r>
      <w:r w:rsidRPr="0066693F">
        <w:rPr>
          <w:rFonts w:eastAsia="Times New Roman" w:cs="Times New Roman"/>
        </w:rPr>
        <w:t xml:space="preserve"> знания</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4366"/>
        <w:gridCol w:w="4150"/>
      </w:tblGrid>
      <w:tr w:rsidR="008D407D" w:rsidRPr="007B1A5C" w:rsidTr="008D407D">
        <w:trPr>
          <w:trHeight w:val="649"/>
        </w:trPr>
        <w:tc>
          <w:tcPr>
            <w:tcW w:w="1129" w:type="dxa"/>
            <w:hideMark/>
          </w:tcPr>
          <w:p w:rsidR="008D407D" w:rsidRPr="007B1A5C" w:rsidRDefault="008D407D" w:rsidP="008D407D">
            <w:pPr>
              <w:suppressAutoHyphens/>
              <w:spacing w:line="276" w:lineRule="auto"/>
              <w:jc w:val="center"/>
              <w:rPr>
                <w:rFonts w:eastAsia="Times New Roman" w:cs="Times New Roman"/>
                <w:b/>
                <w:sz w:val="28"/>
                <w:szCs w:val="28"/>
              </w:rPr>
            </w:pPr>
            <w:r w:rsidRPr="007B1A5C">
              <w:rPr>
                <w:rFonts w:eastAsia="Times New Roman" w:cs="Times New Roman"/>
                <w:b/>
                <w:sz w:val="28"/>
                <w:szCs w:val="28"/>
              </w:rPr>
              <w:t xml:space="preserve">Код </w:t>
            </w:r>
          </w:p>
          <w:p w:rsidR="008D407D" w:rsidRPr="007B1A5C" w:rsidRDefault="008D407D" w:rsidP="008D407D">
            <w:pPr>
              <w:suppressAutoHyphens/>
              <w:spacing w:line="276" w:lineRule="auto"/>
              <w:jc w:val="center"/>
              <w:rPr>
                <w:rFonts w:eastAsia="Times New Roman" w:cs="Times New Roman"/>
                <w:b/>
                <w:sz w:val="28"/>
                <w:szCs w:val="28"/>
              </w:rPr>
            </w:pPr>
            <w:r w:rsidRPr="007B1A5C">
              <w:rPr>
                <w:rFonts w:eastAsia="Times New Roman" w:cs="Times New Roman"/>
                <w:b/>
                <w:sz w:val="28"/>
                <w:szCs w:val="28"/>
              </w:rPr>
              <w:t>ПК, ОК</w:t>
            </w:r>
          </w:p>
        </w:tc>
        <w:tc>
          <w:tcPr>
            <w:tcW w:w="4366" w:type="dxa"/>
            <w:hideMark/>
          </w:tcPr>
          <w:p w:rsidR="008D407D" w:rsidRPr="007B1A5C" w:rsidRDefault="008D407D" w:rsidP="008D407D">
            <w:pPr>
              <w:suppressAutoHyphens/>
              <w:spacing w:line="276" w:lineRule="auto"/>
              <w:jc w:val="center"/>
              <w:rPr>
                <w:rFonts w:eastAsia="Times New Roman" w:cs="Times New Roman"/>
                <w:b/>
                <w:sz w:val="28"/>
                <w:szCs w:val="28"/>
              </w:rPr>
            </w:pPr>
            <w:r w:rsidRPr="007B1A5C">
              <w:rPr>
                <w:rFonts w:eastAsia="Times New Roman" w:cs="Times New Roman"/>
                <w:b/>
                <w:sz w:val="28"/>
                <w:szCs w:val="28"/>
              </w:rPr>
              <w:t>Умения</w:t>
            </w:r>
          </w:p>
        </w:tc>
        <w:tc>
          <w:tcPr>
            <w:tcW w:w="4150" w:type="dxa"/>
            <w:hideMark/>
          </w:tcPr>
          <w:p w:rsidR="008D407D" w:rsidRPr="007B1A5C" w:rsidRDefault="008D407D" w:rsidP="008D407D">
            <w:pPr>
              <w:suppressAutoHyphens/>
              <w:spacing w:line="276" w:lineRule="auto"/>
              <w:jc w:val="center"/>
              <w:rPr>
                <w:rFonts w:eastAsia="Times New Roman" w:cs="Times New Roman"/>
                <w:b/>
                <w:sz w:val="28"/>
                <w:szCs w:val="28"/>
              </w:rPr>
            </w:pPr>
            <w:r w:rsidRPr="007B1A5C">
              <w:rPr>
                <w:rFonts w:eastAsia="Times New Roman" w:cs="Times New Roman"/>
                <w:b/>
                <w:sz w:val="28"/>
                <w:szCs w:val="28"/>
              </w:rPr>
              <w:t>Знания</w:t>
            </w:r>
          </w:p>
        </w:tc>
      </w:tr>
      <w:tr w:rsidR="008D407D" w:rsidRPr="007B1A5C" w:rsidTr="008D407D">
        <w:trPr>
          <w:trHeight w:val="1541"/>
        </w:trPr>
        <w:tc>
          <w:tcPr>
            <w:tcW w:w="1129" w:type="dxa"/>
          </w:tcPr>
          <w:p w:rsidR="008D407D" w:rsidRPr="007B1A5C" w:rsidRDefault="008D407D" w:rsidP="008D407D">
            <w:pPr>
              <w:suppressAutoHyphens/>
              <w:spacing w:line="276" w:lineRule="auto"/>
              <w:jc w:val="center"/>
              <w:rPr>
                <w:rFonts w:eastAsia="Times New Roman" w:cs="Times New Roman"/>
                <w:sz w:val="28"/>
                <w:szCs w:val="28"/>
              </w:rPr>
            </w:pPr>
            <w:r w:rsidRPr="007B1A5C">
              <w:rPr>
                <w:rFonts w:eastAsia="Times New Roman" w:cs="Times New Roman"/>
                <w:sz w:val="28"/>
                <w:szCs w:val="28"/>
              </w:rPr>
              <w:t>ОК 01</w:t>
            </w:r>
          </w:p>
        </w:tc>
        <w:tc>
          <w:tcPr>
            <w:tcW w:w="4366" w:type="dxa"/>
          </w:tcPr>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распознавать задачу и/или проблему в профессиональном и/или социальном контексте;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анализировать задачу и/или проблему и выделять её составные части;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определять этапы решения задачи;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выявлять и эффективно искать информацию, необходимую для решения задачи и/или проблемы;</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составлять план действия;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определять необходимые ресурсы;</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владеть актуальными методами работы в профессиональной и смежных сферах;</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реализовывать составленный план;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оценивать результат и последствия своих действий (самостоятельно или с помощью наставника)</w:t>
            </w:r>
          </w:p>
        </w:tc>
        <w:tc>
          <w:tcPr>
            <w:tcW w:w="4150" w:type="dxa"/>
          </w:tcPr>
          <w:p w:rsidR="008D407D" w:rsidRPr="007B1A5C" w:rsidRDefault="008D407D" w:rsidP="008D407D">
            <w:pPr>
              <w:rPr>
                <w:rFonts w:eastAsia="Times New Roman" w:cs="Times New Roman"/>
                <w:sz w:val="28"/>
                <w:szCs w:val="28"/>
              </w:rPr>
            </w:pPr>
            <w:r w:rsidRPr="007B1A5C">
              <w:rPr>
                <w:rFonts w:eastAsia="Times New Roman" w:cs="Times New Roman"/>
                <w:sz w:val="28"/>
                <w:szCs w:val="28"/>
              </w:rPr>
              <w:t>- актуальный профессиональный и социальный контекст, в котором приходится работать и жить;</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основные источники информации и ресурсы для решения задач и проблем в профессиональном и/или социальном контексте;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алгоритмы выполнения работ в профессиональной и смежных областях;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методы работы в профессиональной и смежных сферах;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структуру плана для решения задач;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порядок оценки результатов решения задач профессиональной деятельности</w:t>
            </w:r>
          </w:p>
        </w:tc>
      </w:tr>
      <w:tr w:rsidR="008D407D" w:rsidRPr="007B1A5C" w:rsidTr="008D407D">
        <w:trPr>
          <w:trHeight w:val="1541"/>
        </w:trPr>
        <w:tc>
          <w:tcPr>
            <w:tcW w:w="1129" w:type="dxa"/>
          </w:tcPr>
          <w:p w:rsidR="008D407D" w:rsidRPr="007B1A5C" w:rsidRDefault="008D407D" w:rsidP="008D407D">
            <w:pPr>
              <w:suppressAutoHyphens/>
              <w:spacing w:line="276" w:lineRule="auto"/>
              <w:jc w:val="center"/>
              <w:rPr>
                <w:rFonts w:eastAsia="Times New Roman" w:cs="Times New Roman"/>
                <w:sz w:val="28"/>
                <w:szCs w:val="28"/>
              </w:rPr>
            </w:pPr>
            <w:r w:rsidRPr="007B1A5C">
              <w:rPr>
                <w:rFonts w:eastAsia="Times New Roman" w:cs="Times New Roman"/>
                <w:sz w:val="28"/>
                <w:szCs w:val="28"/>
              </w:rPr>
              <w:lastRenderedPageBreak/>
              <w:t>ОК 02</w:t>
            </w:r>
          </w:p>
        </w:tc>
        <w:tc>
          <w:tcPr>
            <w:tcW w:w="4366" w:type="dxa"/>
          </w:tcPr>
          <w:p w:rsidR="008D407D" w:rsidRPr="007B1A5C" w:rsidRDefault="008D407D" w:rsidP="008D407D">
            <w:pPr>
              <w:rPr>
                <w:rFonts w:eastAsia="Times New Roman" w:cs="Times New Roman"/>
                <w:sz w:val="28"/>
                <w:szCs w:val="28"/>
              </w:rPr>
            </w:pPr>
            <w:r w:rsidRPr="007B1A5C">
              <w:rPr>
                <w:rFonts w:eastAsia="Times New Roman" w:cs="Times New Roman"/>
                <w:sz w:val="28"/>
                <w:szCs w:val="28"/>
              </w:rPr>
              <w:t>- определять задачи для поиска информации;</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определять необходимые источники информации;</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планировать процесс поиска;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структурировать получаемую информацию;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выделять наиболее значимое в перечне информации;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оценивать практическую значимость результатов поиска;</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оформлять результаты поиска;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применять средства информационных технологий для решения профессиональных задач;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использовать современное программное обеспечение</w:t>
            </w:r>
          </w:p>
        </w:tc>
        <w:tc>
          <w:tcPr>
            <w:tcW w:w="4150" w:type="dxa"/>
          </w:tcPr>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номенклатура информационных источников, применяемых в профессиональной деятельности;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приемы структурирования информации;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формат оформления результатов поиска информации;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современные средства и устройства информатизации;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порядок их применения и программное обеспечение в профессиональной деятельности.</w:t>
            </w:r>
          </w:p>
        </w:tc>
      </w:tr>
      <w:tr w:rsidR="008D407D" w:rsidRPr="007B1A5C" w:rsidTr="008D407D">
        <w:trPr>
          <w:trHeight w:val="1541"/>
        </w:trPr>
        <w:tc>
          <w:tcPr>
            <w:tcW w:w="1129" w:type="dxa"/>
          </w:tcPr>
          <w:p w:rsidR="008D407D" w:rsidRPr="007B1A5C" w:rsidRDefault="008D407D" w:rsidP="008D407D">
            <w:pPr>
              <w:suppressAutoHyphens/>
              <w:spacing w:line="276" w:lineRule="auto"/>
              <w:jc w:val="center"/>
              <w:rPr>
                <w:rFonts w:eastAsia="Times New Roman" w:cs="Times New Roman"/>
                <w:sz w:val="28"/>
                <w:szCs w:val="28"/>
              </w:rPr>
            </w:pPr>
            <w:r w:rsidRPr="007B1A5C">
              <w:rPr>
                <w:rFonts w:eastAsia="Times New Roman" w:cs="Times New Roman"/>
                <w:sz w:val="28"/>
                <w:szCs w:val="28"/>
              </w:rPr>
              <w:t>ОК 03</w:t>
            </w:r>
          </w:p>
        </w:tc>
        <w:tc>
          <w:tcPr>
            <w:tcW w:w="4366" w:type="dxa"/>
          </w:tcPr>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определять актуальность нормативно-правовой документации в профессиональной деятельности;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применять современную научную профессиональную терминологию;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определять и выстраивать траектории профессионального развития и самообразования</w:t>
            </w:r>
          </w:p>
        </w:tc>
        <w:tc>
          <w:tcPr>
            <w:tcW w:w="4150" w:type="dxa"/>
          </w:tcPr>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содержание актуальной нормативно-правовой документации;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современная научная и профессиональная терминология;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возможные траектории профессионального развития и самообразования;</w:t>
            </w:r>
          </w:p>
        </w:tc>
      </w:tr>
      <w:tr w:rsidR="008D407D" w:rsidRPr="007B1A5C" w:rsidTr="008D407D">
        <w:trPr>
          <w:trHeight w:val="1541"/>
        </w:trPr>
        <w:tc>
          <w:tcPr>
            <w:tcW w:w="1129" w:type="dxa"/>
          </w:tcPr>
          <w:p w:rsidR="008D407D" w:rsidRPr="007B1A5C" w:rsidRDefault="008D407D" w:rsidP="008D407D">
            <w:pPr>
              <w:suppressAutoHyphens/>
              <w:spacing w:line="276" w:lineRule="auto"/>
              <w:jc w:val="center"/>
              <w:rPr>
                <w:rFonts w:eastAsia="Times New Roman" w:cs="Times New Roman"/>
                <w:sz w:val="28"/>
                <w:szCs w:val="28"/>
              </w:rPr>
            </w:pPr>
            <w:r w:rsidRPr="007B1A5C">
              <w:rPr>
                <w:rFonts w:eastAsia="Times New Roman" w:cs="Times New Roman"/>
                <w:sz w:val="28"/>
                <w:szCs w:val="28"/>
              </w:rPr>
              <w:t>ОК 05</w:t>
            </w:r>
          </w:p>
        </w:tc>
        <w:tc>
          <w:tcPr>
            <w:tcW w:w="4366" w:type="dxa"/>
          </w:tcPr>
          <w:p w:rsidR="008D407D" w:rsidRPr="007B1A5C" w:rsidRDefault="008D407D" w:rsidP="008D407D">
            <w:pPr>
              <w:rPr>
                <w:rFonts w:eastAsia="Times New Roman" w:cs="Times New Roman"/>
                <w:sz w:val="28"/>
                <w:szCs w:val="28"/>
              </w:rPr>
            </w:pPr>
            <w:r w:rsidRPr="007B1A5C">
              <w:rPr>
                <w:rFonts w:eastAsia="Times New Roman" w:cs="Times New Roman"/>
                <w:sz w:val="28"/>
                <w:szCs w:val="28"/>
              </w:rPr>
              <w:t>- грамотно излагать свои мысли и оформлять документы по профессиональной тематике на государственном языке</w:t>
            </w:r>
          </w:p>
        </w:tc>
        <w:tc>
          <w:tcPr>
            <w:tcW w:w="4150" w:type="dxa"/>
          </w:tcPr>
          <w:p w:rsidR="008D407D" w:rsidRPr="007B1A5C" w:rsidRDefault="008D407D" w:rsidP="008D407D">
            <w:pPr>
              <w:rPr>
                <w:rFonts w:eastAsia="Times New Roman" w:cs="Times New Roman"/>
                <w:sz w:val="28"/>
                <w:szCs w:val="28"/>
              </w:rPr>
            </w:pPr>
            <w:r w:rsidRPr="007B1A5C">
              <w:rPr>
                <w:rFonts w:eastAsia="Times New Roman" w:cs="Times New Roman"/>
                <w:sz w:val="28"/>
                <w:szCs w:val="28"/>
              </w:rPr>
              <w:t>- правила оформления документов и построения устных сообщений</w:t>
            </w:r>
          </w:p>
        </w:tc>
      </w:tr>
      <w:tr w:rsidR="008D407D" w:rsidRPr="007B1A5C" w:rsidTr="008D407D">
        <w:trPr>
          <w:trHeight w:val="1541"/>
        </w:trPr>
        <w:tc>
          <w:tcPr>
            <w:tcW w:w="1129" w:type="dxa"/>
          </w:tcPr>
          <w:p w:rsidR="008D407D" w:rsidRPr="007B1A5C" w:rsidRDefault="008D407D" w:rsidP="008D407D">
            <w:pPr>
              <w:suppressAutoHyphens/>
              <w:spacing w:line="276" w:lineRule="auto"/>
              <w:jc w:val="center"/>
              <w:rPr>
                <w:rFonts w:eastAsia="Times New Roman" w:cs="Times New Roman"/>
                <w:sz w:val="28"/>
                <w:szCs w:val="28"/>
              </w:rPr>
            </w:pPr>
            <w:r w:rsidRPr="007B1A5C">
              <w:rPr>
                <w:rFonts w:eastAsia="Times New Roman" w:cs="Times New Roman"/>
                <w:sz w:val="28"/>
                <w:szCs w:val="28"/>
              </w:rPr>
              <w:t>ОК 07</w:t>
            </w:r>
          </w:p>
        </w:tc>
        <w:tc>
          <w:tcPr>
            <w:tcW w:w="4366" w:type="dxa"/>
          </w:tcPr>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соблюдать нормы экологической безопасности;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определять направления ресурсосбережения в рамках профессиональной деятельности по специальности при выполнении работ по организации работ по выращиванию древесно-кустарниковой, цветочно-декоративной растительности и </w:t>
            </w:r>
            <w:r w:rsidRPr="007B1A5C">
              <w:rPr>
                <w:rFonts w:eastAsia="Times New Roman" w:cs="Times New Roman"/>
                <w:sz w:val="28"/>
                <w:szCs w:val="28"/>
              </w:rPr>
              <w:lastRenderedPageBreak/>
              <w:t>газонных трав;</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применять знания об изменении климата в профессиональной деятельности (выполнении работ по озеленению, техническому обслуживанию и содержанию объектов, в том числе организации работ по выращиванию древесно-кустарниковой, цветочно-декоративной растительности и газонных трав)</w:t>
            </w:r>
          </w:p>
        </w:tc>
        <w:tc>
          <w:tcPr>
            <w:tcW w:w="4150" w:type="dxa"/>
          </w:tcPr>
          <w:p w:rsidR="008D407D" w:rsidRPr="007B1A5C" w:rsidRDefault="008D407D" w:rsidP="008D407D">
            <w:pPr>
              <w:rPr>
                <w:rFonts w:eastAsia="Times New Roman" w:cs="Times New Roman"/>
                <w:sz w:val="28"/>
                <w:szCs w:val="28"/>
              </w:rPr>
            </w:pPr>
            <w:r w:rsidRPr="007B1A5C">
              <w:rPr>
                <w:rFonts w:eastAsia="Times New Roman" w:cs="Times New Roman"/>
                <w:sz w:val="28"/>
                <w:szCs w:val="28"/>
              </w:rPr>
              <w:lastRenderedPageBreak/>
              <w:t xml:space="preserve">- правила экологической безопасности при ведении профессиональной деятельности;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основные ресурсы, задействованные в профессиональной деятельности;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влияние климата на рост и развитие растений, на состояние </w:t>
            </w:r>
            <w:r w:rsidRPr="007B1A5C">
              <w:rPr>
                <w:rFonts w:eastAsia="Times New Roman" w:cs="Times New Roman"/>
                <w:sz w:val="28"/>
                <w:szCs w:val="28"/>
              </w:rPr>
              <w:lastRenderedPageBreak/>
              <w:t>элементов благоустройства и озеленения, на сохранность объектов садово-паркового строительства</w:t>
            </w:r>
          </w:p>
        </w:tc>
      </w:tr>
      <w:tr w:rsidR="008D407D" w:rsidRPr="007B1A5C" w:rsidTr="008D407D">
        <w:trPr>
          <w:trHeight w:val="1541"/>
        </w:trPr>
        <w:tc>
          <w:tcPr>
            <w:tcW w:w="1129" w:type="dxa"/>
          </w:tcPr>
          <w:p w:rsidR="008D407D" w:rsidRPr="007B1A5C" w:rsidRDefault="008D407D" w:rsidP="008D407D">
            <w:pPr>
              <w:suppressAutoHyphens/>
              <w:spacing w:line="276" w:lineRule="auto"/>
              <w:jc w:val="center"/>
              <w:rPr>
                <w:rFonts w:eastAsia="Times New Roman" w:cs="Times New Roman"/>
                <w:sz w:val="28"/>
                <w:szCs w:val="28"/>
              </w:rPr>
            </w:pPr>
            <w:r w:rsidRPr="007B1A5C">
              <w:rPr>
                <w:rFonts w:eastAsia="Times New Roman" w:cs="Times New Roman"/>
                <w:sz w:val="28"/>
                <w:szCs w:val="28"/>
              </w:rPr>
              <w:lastRenderedPageBreak/>
              <w:t>ОК 09</w:t>
            </w:r>
          </w:p>
        </w:tc>
        <w:tc>
          <w:tcPr>
            <w:tcW w:w="4366" w:type="dxa"/>
          </w:tcPr>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понимать общий смысл четко произнесенных высказываний на известные темы (профессиональные и бытовые),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понимать тексты на базовые профессиональные темы;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участвовать в диалогах на знакомые общие и профессиональные темы;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строить простые высказывания о себе и о своей профессиональной деятельности;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кратко обосновывать и объяснять свои действия (текущие и планируемые);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писать простые связные сообщения на знакомые или интересующие профессиональные темы</w:t>
            </w:r>
          </w:p>
        </w:tc>
        <w:tc>
          <w:tcPr>
            <w:tcW w:w="4150" w:type="dxa"/>
          </w:tcPr>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правила построения простых и сложных предложений на профессиональные темы;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основные общеупотребительные глаголы (бытовая и профессиональная лексика);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лексический минимум, относящийся к описанию предметов, средств и процессов профессиональной деятельности;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особенности произношения; </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правила чтения текстов профессиональной направленности</w:t>
            </w:r>
          </w:p>
        </w:tc>
      </w:tr>
      <w:tr w:rsidR="008D407D" w:rsidRPr="007B1A5C" w:rsidTr="008D407D">
        <w:trPr>
          <w:trHeight w:val="1541"/>
        </w:trPr>
        <w:tc>
          <w:tcPr>
            <w:tcW w:w="1129" w:type="dxa"/>
          </w:tcPr>
          <w:p w:rsidR="008D407D" w:rsidRPr="007B1A5C" w:rsidRDefault="008D407D" w:rsidP="008D407D">
            <w:pPr>
              <w:suppressAutoHyphens/>
              <w:spacing w:line="276" w:lineRule="auto"/>
              <w:jc w:val="center"/>
              <w:rPr>
                <w:rFonts w:eastAsia="Times New Roman" w:cs="Times New Roman"/>
                <w:sz w:val="28"/>
                <w:szCs w:val="28"/>
              </w:rPr>
            </w:pPr>
            <w:r w:rsidRPr="007B1A5C">
              <w:rPr>
                <w:rFonts w:eastAsia="Times New Roman" w:cs="Times New Roman"/>
                <w:sz w:val="28"/>
                <w:szCs w:val="28"/>
              </w:rPr>
              <w:t>ПК 1.2</w:t>
            </w:r>
          </w:p>
        </w:tc>
        <w:tc>
          <w:tcPr>
            <w:tcW w:w="4366" w:type="dxa"/>
          </w:tcPr>
          <w:p w:rsidR="008D407D" w:rsidRPr="007B1A5C" w:rsidRDefault="008D407D" w:rsidP="008D407D">
            <w:pPr>
              <w:rPr>
                <w:rFonts w:eastAsia="Times New Roman" w:cs="Times New Roman"/>
                <w:sz w:val="28"/>
                <w:szCs w:val="28"/>
              </w:rPr>
            </w:pPr>
            <w:r w:rsidRPr="007B1A5C">
              <w:rPr>
                <w:rFonts w:eastAsia="Times New Roman" w:cs="Times New Roman"/>
                <w:sz w:val="28"/>
                <w:szCs w:val="28"/>
              </w:rPr>
              <w:t>- визуально определять санитарное состояние насаждений;</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использовать отраслевые справочники и базы данных по посадочному материалу, элементам благоустройства</w:t>
            </w:r>
          </w:p>
        </w:tc>
        <w:tc>
          <w:tcPr>
            <w:tcW w:w="4150" w:type="dxa"/>
          </w:tcPr>
          <w:p w:rsidR="008D407D" w:rsidRPr="007B1A5C" w:rsidRDefault="008D407D" w:rsidP="008D407D">
            <w:pPr>
              <w:rPr>
                <w:rFonts w:eastAsia="Times New Roman" w:cs="Times New Roman"/>
                <w:sz w:val="28"/>
                <w:szCs w:val="28"/>
              </w:rPr>
            </w:pPr>
            <w:r w:rsidRPr="007B1A5C">
              <w:rPr>
                <w:rFonts w:eastAsia="Times New Roman" w:cs="Times New Roman"/>
                <w:sz w:val="28"/>
                <w:szCs w:val="28"/>
              </w:rPr>
              <w:t>- правила производства озеленительных работ на благоустраиваемых объектах и территориях</w:t>
            </w:r>
          </w:p>
        </w:tc>
      </w:tr>
      <w:tr w:rsidR="008D407D" w:rsidRPr="007B1A5C" w:rsidTr="008D407D">
        <w:trPr>
          <w:trHeight w:val="274"/>
        </w:trPr>
        <w:tc>
          <w:tcPr>
            <w:tcW w:w="1129" w:type="dxa"/>
          </w:tcPr>
          <w:p w:rsidR="008D407D" w:rsidRPr="007B1A5C" w:rsidRDefault="008D407D" w:rsidP="008D407D">
            <w:pPr>
              <w:suppressAutoHyphens/>
              <w:spacing w:line="276" w:lineRule="auto"/>
              <w:jc w:val="center"/>
              <w:rPr>
                <w:rFonts w:eastAsia="Times New Roman" w:cs="Times New Roman"/>
                <w:sz w:val="28"/>
                <w:szCs w:val="28"/>
              </w:rPr>
            </w:pPr>
            <w:r w:rsidRPr="007B1A5C">
              <w:rPr>
                <w:rFonts w:eastAsia="Times New Roman" w:cs="Times New Roman"/>
                <w:sz w:val="28"/>
                <w:szCs w:val="28"/>
              </w:rPr>
              <w:t>ПК 2.2</w:t>
            </w:r>
          </w:p>
        </w:tc>
        <w:tc>
          <w:tcPr>
            <w:tcW w:w="4366" w:type="dxa"/>
          </w:tcPr>
          <w:p w:rsidR="008D407D" w:rsidRPr="007B1A5C" w:rsidRDefault="008D407D" w:rsidP="008D407D">
            <w:pPr>
              <w:rPr>
                <w:rFonts w:eastAsia="Times New Roman" w:cs="Times New Roman"/>
                <w:sz w:val="28"/>
                <w:szCs w:val="28"/>
              </w:rPr>
            </w:pPr>
            <w:r w:rsidRPr="007B1A5C">
              <w:rPr>
                <w:rFonts w:eastAsia="Times New Roman" w:cs="Times New Roman"/>
                <w:sz w:val="28"/>
                <w:szCs w:val="28"/>
              </w:rPr>
              <w:t>- определять видовой состав сорной растительности садово-парковых территорий, питомников и газонов;</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xml:space="preserve">- использовать визуальные и </w:t>
            </w:r>
            <w:r w:rsidRPr="007B1A5C">
              <w:rPr>
                <w:rFonts w:eastAsia="Times New Roman" w:cs="Times New Roman"/>
                <w:sz w:val="28"/>
                <w:szCs w:val="28"/>
              </w:rPr>
              <w:lastRenderedPageBreak/>
              <w:t>количественные методы оценки состояния древесно-кустарниковой, цветочно-декоративной растительности и газонных трав;</w:t>
            </w:r>
          </w:p>
        </w:tc>
        <w:tc>
          <w:tcPr>
            <w:tcW w:w="4150" w:type="dxa"/>
          </w:tcPr>
          <w:p w:rsidR="008D407D" w:rsidRPr="007B1A5C" w:rsidRDefault="008D407D" w:rsidP="008D407D">
            <w:pPr>
              <w:rPr>
                <w:rFonts w:eastAsia="Times New Roman" w:cs="Times New Roman"/>
                <w:sz w:val="28"/>
                <w:szCs w:val="28"/>
              </w:rPr>
            </w:pPr>
            <w:r w:rsidRPr="007B1A5C">
              <w:rPr>
                <w:rFonts w:eastAsia="Times New Roman" w:cs="Times New Roman"/>
                <w:sz w:val="28"/>
                <w:szCs w:val="28"/>
              </w:rPr>
              <w:lastRenderedPageBreak/>
              <w:t xml:space="preserve">- визуальные и количественные методы оценки состояния древесно-кустарниковой, цветочно-декоративной растительности и газонных </w:t>
            </w:r>
            <w:r w:rsidRPr="007B1A5C">
              <w:rPr>
                <w:rFonts w:eastAsia="Times New Roman" w:cs="Times New Roman"/>
                <w:sz w:val="28"/>
                <w:szCs w:val="28"/>
              </w:rPr>
              <w:lastRenderedPageBreak/>
              <w:t>трав;</w:t>
            </w:r>
          </w:p>
          <w:p w:rsidR="008D407D" w:rsidRPr="007B1A5C" w:rsidRDefault="008D407D" w:rsidP="008D407D">
            <w:pPr>
              <w:rPr>
                <w:rFonts w:eastAsia="Times New Roman" w:cs="Times New Roman"/>
                <w:sz w:val="28"/>
                <w:szCs w:val="28"/>
              </w:rPr>
            </w:pPr>
            <w:r w:rsidRPr="007B1A5C">
              <w:rPr>
                <w:rFonts w:eastAsia="Times New Roman" w:cs="Times New Roman"/>
                <w:sz w:val="28"/>
                <w:szCs w:val="28"/>
              </w:rPr>
              <w:t>- классификация цветочно-декоративных растений и древесно-кустарниковых растений</w:t>
            </w:r>
          </w:p>
        </w:tc>
      </w:tr>
    </w:tbl>
    <w:p w:rsidR="008D407D" w:rsidRPr="007B1A5C" w:rsidRDefault="008D407D" w:rsidP="008D407D">
      <w:pPr>
        <w:suppressAutoHyphens/>
        <w:spacing w:after="240"/>
        <w:ind w:firstLine="709"/>
        <w:rPr>
          <w:rFonts w:eastAsia="Times New Roman" w:cs="Times New Roman"/>
          <w:b/>
          <w:sz w:val="28"/>
          <w:szCs w:val="28"/>
        </w:rPr>
      </w:pPr>
    </w:p>
    <w:p w:rsidR="008D407D" w:rsidRPr="007B1A5C" w:rsidRDefault="008D407D" w:rsidP="008D407D">
      <w:pPr>
        <w:suppressAutoHyphens/>
        <w:spacing w:after="240"/>
        <w:ind w:firstLine="709"/>
        <w:rPr>
          <w:rFonts w:eastAsia="Times New Roman" w:cs="Times New Roman"/>
          <w:b/>
          <w:sz w:val="28"/>
          <w:szCs w:val="28"/>
        </w:rPr>
      </w:pPr>
      <w:r w:rsidRPr="007B1A5C">
        <w:rPr>
          <w:rFonts w:eastAsia="Times New Roman" w:cs="Times New Roman"/>
          <w:b/>
          <w:sz w:val="28"/>
          <w:szCs w:val="28"/>
        </w:rPr>
        <w:t>2. СТРУКТУРА И СОДЕРЖАНИЕ УЧЕБНОЙ ДИСЦИПЛИНЫ</w:t>
      </w:r>
    </w:p>
    <w:p w:rsidR="008D407D" w:rsidRPr="007B1A5C" w:rsidRDefault="008D407D" w:rsidP="008D407D">
      <w:pPr>
        <w:suppressAutoHyphens/>
        <w:spacing w:after="240"/>
        <w:ind w:firstLine="709"/>
        <w:rPr>
          <w:rFonts w:eastAsia="Times New Roman" w:cs="Times New Roman"/>
          <w:b/>
          <w:sz w:val="28"/>
          <w:szCs w:val="28"/>
        </w:rPr>
      </w:pPr>
      <w:r w:rsidRPr="007B1A5C">
        <w:rPr>
          <w:rFonts w:eastAsia="Times New Roman" w:cs="Times New Roman"/>
          <w:b/>
          <w:sz w:val="28"/>
          <w:szCs w:val="28"/>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8D407D" w:rsidRPr="007B1A5C" w:rsidTr="008D407D">
        <w:trPr>
          <w:trHeight w:val="490"/>
        </w:trPr>
        <w:tc>
          <w:tcPr>
            <w:tcW w:w="3685" w:type="pct"/>
            <w:vAlign w:val="center"/>
          </w:tcPr>
          <w:p w:rsidR="008D407D" w:rsidRPr="007B1A5C" w:rsidRDefault="008D407D" w:rsidP="008D407D">
            <w:pPr>
              <w:suppressAutoHyphens/>
              <w:rPr>
                <w:rFonts w:eastAsia="Times New Roman" w:cs="Times New Roman"/>
                <w:b/>
                <w:sz w:val="28"/>
                <w:szCs w:val="28"/>
              </w:rPr>
            </w:pPr>
            <w:r w:rsidRPr="007B1A5C">
              <w:rPr>
                <w:rFonts w:eastAsia="Times New Roman" w:cs="Times New Roman"/>
                <w:b/>
                <w:sz w:val="28"/>
                <w:szCs w:val="28"/>
              </w:rPr>
              <w:t>Вид учебной работы</w:t>
            </w:r>
          </w:p>
        </w:tc>
        <w:tc>
          <w:tcPr>
            <w:tcW w:w="1315" w:type="pct"/>
            <w:vAlign w:val="center"/>
          </w:tcPr>
          <w:p w:rsidR="008D407D" w:rsidRPr="007B1A5C" w:rsidRDefault="008D407D" w:rsidP="008D407D">
            <w:pPr>
              <w:suppressAutoHyphens/>
              <w:rPr>
                <w:rFonts w:eastAsia="Times New Roman" w:cs="Times New Roman"/>
                <w:b/>
                <w:iCs/>
                <w:sz w:val="28"/>
                <w:szCs w:val="28"/>
              </w:rPr>
            </w:pPr>
            <w:r w:rsidRPr="007B1A5C">
              <w:rPr>
                <w:rFonts w:eastAsia="Times New Roman" w:cs="Times New Roman"/>
                <w:b/>
                <w:iCs/>
                <w:sz w:val="28"/>
                <w:szCs w:val="28"/>
              </w:rPr>
              <w:t>Объем в часах</w:t>
            </w:r>
          </w:p>
        </w:tc>
      </w:tr>
      <w:tr w:rsidR="008D407D" w:rsidRPr="007B1A5C" w:rsidTr="008D407D">
        <w:trPr>
          <w:trHeight w:val="490"/>
        </w:trPr>
        <w:tc>
          <w:tcPr>
            <w:tcW w:w="3685" w:type="pct"/>
            <w:vAlign w:val="center"/>
          </w:tcPr>
          <w:p w:rsidR="008D407D" w:rsidRPr="007B1A5C" w:rsidRDefault="008D407D" w:rsidP="008D407D">
            <w:pPr>
              <w:suppressAutoHyphens/>
              <w:rPr>
                <w:rFonts w:eastAsia="Times New Roman" w:cs="Times New Roman"/>
                <w:b/>
                <w:sz w:val="28"/>
                <w:szCs w:val="28"/>
              </w:rPr>
            </w:pPr>
            <w:r w:rsidRPr="007B1A5C">
              <w:rPr>
                <w:rFonts w:eastAsia="Times New Roman" w:cs="Times New Roman"/>
                <w:b/>
                <w:sz w:val="28"/>
                <w:szCs w:val="28"/>
              </w:rPr>
              <w:t>Объем образовательной программы учебной дисциплины</w:t>
            </w:r>
          </w:p>
        </w:tc>
        <w:tc>
          <w:tcPr>
            <w:tcW w:w="1315" w:type="pct"/>
            <w:vAlign w:val="center"/>
          </w:tcPr>
          <w:p w:rsidR="008D407D" w:rsidRPr="007B1A5C" w:rsidRDefault="009920C1" w:rsidP="009920C1">
            <w:pPr>
              <w:suppressAutoHyphens/>
              <w:jc w:val="center"/>
              <w:rPr>
                <w:rFonts w:eastAsia="Times New Roman" w:cs="Times New Roman"/>
                <w:iCs/>
                <w:sz w:val="28"/>
                <w:szCs w:val="28"/>
              </w:rPr>
            </w:pPr>
            <w:r>
              <w:rPr>
                <w:rFonts w:eastAsia="Times New Roman" w:cs="Times New Roman"/>
                <w:iCs/>
                <w:sz w:val="28"/>
                <w:szCs w:val="28"/>
              </w:rPr>
              <w:t>86</w:t>
            </w:r>
          </w:p>
        </w:tc>
      </w:tr>
      <w:tr w:rsidR="008D407D" w:rsidRPr="007B1A5C" w:rsidTr="008D407D">
        <w:trPr>
          <w:trHeight w:val="336"/>
        </w:trPr>
        <w:tc>
          <w:tcPr>
            <w:tcW w:w="5000" w:type="pct"/>
            <w:gridSpan w:val="2"/>
            <w:vAlign w:val="center"/>
          </w:tcPr>
          <w:p w:rsidR="008D407D" w:rsidRPr="007B1A5C" w:rsidRDefault="008D407D" w:rsidP="008D407D">
            <w:pPr>
              <w:suppressAutoHyphens/>
              <w:rPr>
                <w:rFonts w:eastAsia="Times New Roman" w:cs="Times New Roman"/>
                <w:iCs/>
                <w:sz w:val="28"/>
                <w:szCs w:val="28"/>
              </w:rPr>
            </w:pPr>
            <w:r w:rsidRPr="007B1A5C">
              <w:rPr>
                <w:rFonts w:eastAsia="Times New Roman" w:cs="Times New Roman"/>
                <w:sz w:val="28"/>
                <w:szCs w:val="28"/>
              </w:rPr>
              <w:t>в том числе:</w:t>
            </w:r>
          </w:p>
        </w:tc>
      </w:tr>
      <w:tr w:rsidR="008D407D" w:rsidRPr="007B1A5C" w:rsidTr="008D407D">
        <w:trPr>
          <w:trHeight w:val="490"/>
        </w:trPr>
        <w:tc>
          <w:tcPr>
            <w:tcW w:w="3685" w:type="pct"/>
            <w:vAlign w:val="center"/>
          </w:tcPr>
          <w:p w:rsidR="008D407D" w:rsidRPr="007B1A5C" w:rsidRDefault="008D407D" w:rsidP="008D407D">
            <w:pPr>
              <w:suppressAutoHyphens/>
              <w:rPr>
                <w:rFonts w:eastAsia="Times New Roman" w:cs="Times New Roman"/>
                <w:sz w:val="28"/>
                <w:szCs w:val="28"/>
              </w:rPr>
            </w:pPr>
            <w:r w:rsidRPr="007B1A5C">
              <w:rPr>
                <w:rFonts w:eastAsia="Times New Roman" w:cs="Times New Roman"/>
                <w:sz w:val="28"/>
                <w:szCs w:val="28"/>
              </w:rPr>
              <w:t>теоретическое обучение</w:t>
            </w:r>
          </w:p>
        </w:tc>
        <w:tc>
          <w:tcPr>
            <w:tcW w:w="1315" w:type="pct"/>
            <w:vAlign w:val="center"/>
          </w:tcPr>
          <w:p w:rsidR="008D407D" w:rsidRPr="007B1A5C" w:rsidRDefault="008D407D" w:rsidP="009920C1">
            <w:pPr>
              <w:suppressAutoHyphens/>
              <w:jc w:val="center"/>
              <w:rPr>
                <w:rFonts w:eastAsia="Times New Roman" w:cs="Times New Roman"/>
                <w:iCs/>
                <w:sz w:val="28"/>
                <w:szCs w:val="28"/>
              </w:rPr>
            </w:pPr>
            <w:r w:rsidRPr="007B1A5C">
              <w:rPr>
                <w:rFonts w:eastAsia="Times New Roman" w:cs="Times New Roman"/>
                <w:iCs/>
                <w:sz w:val="28"/>
                <w:szCs w:val="28"/>
              </w:rPr>
              <w:t>5</w:t>
            </w:r>
            <w:r w:rsidR="00D674B4">
              <w:rPr>
                <w:rFonts w:eastAsia="Times New Roman" w:cs="Times New Roman"/>
                <w:iCs/>
                <w:sz w:val="28"/>
                <w:szCs w:val="28"/>
              </w:rPr>
              <w:t>4</w:t>
            </w:r>
          </w:p>
        </w:tc>
      </w:tr>
      <w:tr w:rsidR="008D407D" w:rsidRPr="007B1A5C" w:rsidTr="008D407D">
        <w:trPr>
          <w:trHeight w:val="490"/>
        </w:trPr>
        <w:tc>
          <w:tcPr>
            <w:tcW w:w="3685" w:type="pct"/>
            <w:vAlign w:val="center"/>
          </w:tcPr>
          <w:p w:rsidR="008D407D" w:rsidRPr="007B1A5C" w:rsidRDefault="008D407D" w:rsidP="008D407D">
            <w:pPr>
              <w:suppressAutoHyphens/>
              <w:rPr>
                <w:rFonts w:eastAsia="Times New Roman" w:cs="Times New Roman"/>
                <w:sz w:val="28"/>
                <w:szCs w:val="28"/>
              </w:rPr>
            </w:pPr>
            <w:r w:rsidRPr="007B1A5C">
              <w:rPr>
                <w:rFonts w:eastAsia="Times New Roman" w:cs="Times New Roman"/>
                <w:sz w:val="28"/>
                <w:szCs w:val="28"/>
              </w:rPr>
              <w:t>практические занятия</w:t>
            </w:r>
            <w:r w:rsidRPr="007B1A5C">
              <w:rPr>
                <w:rFonts w:eastAsia="Times New Roman" w:cs="Times New Roman"/>
                <w:i/>
                <w:sz w:val="28"/>
                <w:szCs w:val="28"/>
              </w:rPr>
              <w:t xml:space="preserve"> </w:t>
            </w:r>
          </w:p>
        </w:tc>
        <w:tc>
          <w:tcPr>
            <w:tcW w:w="1315" w:type="pct"/>
            <w:vAlign w:val="center"/>
          </w:tcPr>
          <w:p w:rsidR="008D407D" w:rsidRPr="007B1A5C" w:rsidRDefault="00D674B4" w:rsidP="009920C1">
            <w:pPr>
              <w:suppressAutoHyphens/>
              <w:jc w:val="center"/>
              <w:rPr>
                <w:rFonts w:eastAsia="Times New Roman" w:cs="Times New Roman"/>
                <w:iCs/>
                <w:sz w:val="28"/>
                <w:szCs w:val="28"/>
              </w:rPr>
            </w:pPr>
            <w:r>
              <w:rPr>
                <w:rFonts w:eastAsia="Times New Roman" w:cs="Times New Roman"/>
                <w:iCs/>
                <w:sz w:val="28"/>
                <w:szCs w:val="28"/>
              </w:rPr>
              <w:t>32</w:t>
            </w:r>
          </w:p>
        </w:tc>
      </w:tr>
      <w:tr w:rsidR="008D407D" w:rsidRPr="007B1A5C" w:rsidTr="008D407D">
        <w:trPr>
          <w:trHeight w:val="267"/>
        </w:trPr>
        <w:tc>
          <w:tcPr>
            <w:tcW w:w="3685" w:type="pct"/>
            <w:vAlign w:val="center"/>
          </w:tcPr>
          <w:p w:rsidR="008D407D" w:rsidRPr="007B1A5C" w:rsidRDefault="008D407D" w:rsidP="00D674B4">
            <w:pPr>
              <w:suppressAutoHyphens/>
              <w:rPr>
                <w:rFonts w:eastAsia="Times New Roman" w:cs="Times New Roman"/>
                <w:i/>
                <w:sz w:val="28"/>
                <w:szCs w:val="28"/>
              </w:rPr>
            </w:pPr>
            <w:r w:rsidRPr="007B1A5C">
              <w:rPr>
                <w:rFonts w:eastAsia="Times New Roman" w:cs="Times New Roman"/>
                <w:i/>
                <w:sz w:val="28"/>
                <w:szCs w:val="28"/>
              </w:rPr>
              <w:t xml:space="preserve">Самостоятельная работа </w:t>
            </w:r>
          </w:p>
        </w:tc>
        <w:tc>
          <w:tcPr>
            <w:tcW w:w="1315" w:type="pct"/>
            <w:vAlign w:val="center"/>
          </w:tcPr>
          <w:p w:rsidR="008D407D" w:rsidRPr="007B1A5C" w:rsidRDefault="008D407D" w:rsidP="008D407D">
            <w:pPr>
              <w:suppressAutoHyphens/>
              <w:rPr>
                <w:rFonts w:eastAsia="Times New Roman" w:cs="Times New Roman"/>
                <w:iCs/>
                <w:sz w:val="28"/>
                <w:szCs w:val="28"/>
              </w:rPr>
            </w:pPr>
          </w:p>
        </w:tc>
      </w:tr>
      <w:tr w:rsidR="008D407D" w:rsidRPr="007B1A5C" w:rsidTr="008D407D">
        <w:trPr>
          <w:trHeight w:val="331"/>
        </w:trPr>
        <w:tc>
          <w:tcPr>
            <w:tcW w:w="3685" w:type="pct"/>
            <w:vAlign w:val="center"/>
          </w:tcPr>
          <w:p w:rsidR="008D407D" w:rsidRPr="007B1A5C" w:rsidRDefault="008D407D" w:rsidP="008D407D">
            <w:pPr>
              <w:suppressAutoHyphens/>
              <w:rPr>
                <w:rFonts w:eastAsia="Times New Roman" w:cs="Times New Roman"/>
                <w:i/>
                <w:sz w:val="28"/>
                <w:szCs w:val="28"/>
              </w:rPr>
            </w:pPr>
            <w:r w:rsidRPr="007B1A5C">
              <w:rPr>
                <w:rFonts w:eastAsia="Times New Roman" w:cs="Times New Roman"/>
                <w:b/>
                <w:iCs/>
                <w:sz w:val="28"/>
                <w:szCs w:val="28"/>
              </w:rPr>
              <w:t>Промежуточная аттестация</w:t>
            </w:r>
            <w:r w:rsidR="009920C1">
              <w:rPr>
                <w:rFonts w:eastAsia="Times New Roman" w:cs="Times New Roman"/>
                <w:b/>
                <w:iCs/>
                <w:sz w:val="28"/>
                <w:szCs w:val="28"/>
              </w:rPr>
              <w:t xml:space="preserve"> в форме   дифференцированного зачёта</w:t>
            </w:r>
          </w:p>
        </w:tc>
        <w:tc>
          <w:tcPr>
            <w:tcW w:w="1315" w:type="pct"/>
            <w:vAlign w:val="center"/>
          </w:tcPr>
          <w:p w:rsidR="008D407D" w:rsidRPr="007B1A5C" w:rsidRDefault="008D407D" w:rsidP="008D407D">
            <w:pPr>
              <w:suppressAutoHyphens/>
              <w:rPr>
                <w:rFonts w:eastAsia="Times New Roman" w:cs="Times New Roman"/>
                <w:iCs/>
                <w:sz w:val="28"/>
                <w:szCs w:val="28"/>
              </w:rPr>
            </w:pPr>
          </w:p>
        </w:tc>
      </w:tr>
    </w:tbl>
    <w:p w:rsidR="008D407D" w:rsidRPr="0066693F" w:rsidRDefault="008D407D" w:rsidP="008D407D">
      <w:pPr>
        <w:rPr>
          <w:rFonts w:eastAsia="Times New Roman" w:cs="Times New Roman"/>
          <w:b/>
          <w:i/>
        </w:rPr>
        <w:sectPr w:rsidR="008D407D" w:rsidRPr="0066693F" w:rsidSect="008D407D">
          <w:footerReference w:type="default" r:id="rId7"/>
          <w:pgSz w:w="11906" w:h="16838"/>
          <w:pgMar w:top="1134" w:right="850" w:bottom="284" w:left="1701" w:header="708" w:footer="708" w:gutter="0"/>
          <w:cols w:space="720"/>
          <w:titlePg/>
          <w:docGrid w:linePitch="326"/>
        </w:sectPr>
      </w:pPr>
    </w:p>
    <w:p w:rsidR="008D407D" w:rsidRDefault="008D407D" w:rsidP="008D407D">
      <w:pPr>
        <w:ind w:left="360"/>
        <w:rPr>
          <w:rFonts w:eastAsia="Times New Roman" w:cs="Times New Roman"/>
          <w:b/>
          <w:sz w:val="28"/>
          <w:szCs w:val="28"/>
        </w:rPr>
      </w:pPr>
      <w:r w:rsidRPr="007B1A5C">
        <w:rPr>
          <w:rFonts w:eastAsia="Times New Roman" w:cs="Times New Roman"/>
          <w:b/>
          <w:sz w:val="28"/>
          <w:szCs w:val="28"/>
        </w:rPr>
        <w:lastRenderedPageBreak/>
        <w:t xml:space="preserve">2.2 Тематический план и содержание учебной дисциплины </w:t>
      </w:r>
    </w:p>
    <w:p w:rsidR="007B1A5C" w:rsidRDefault="007B1A5C" w:rsidP="008D407D">
      <w:pPr>
        <w:ind w:left="360"/>
        <w:rPr>
          <w:rFonts w:eastAsia="Times New Roman" w:cs="Times New Roman"/>
          <w:b/>
          <w:sz w:val="28"/>
          <w:szCs w:val="28"/>
        </w:rPr>
      </w:pPr>
    </w:p>
    <w:p w:rsidR="007B1A5C" w:rsidRDefault="007B1A5C" w:rsidP="008D407D">
      <w:pPr>
        <w:ind w:left="360"/>
        <w:rPr>
          <w:rFonts w:eastAsia="Times New Roman" w:cs="Times New Roman"/>
          <w:b/>
          <w:sz w:val="28"/>
          <w:szCs w:val="28"/>
        </w:rPr>
      </w:pPr>
    </w:p>
    <w:tbl>
      <w:tblPr>
        <w:tblW w:w="17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0"/>
        <w:gridCol w:w="8894"/>
        <w:gridCol w:w="2145"/>
        <w:gridCol w:w="2182"/>
        <w:gridCol w:w="1339"/>
      </w:tblGrid>
      <w:tr w:rsidR="007B1A5C" w:rsidRPr="00F517A0" w:rsidTr="00832999">
        <w:trPr>
          <w:gridAfter w:val="1"/>
          <w:wAfter w:w="1339" w:type="dxa"/>
          <w:trHeight w:val="20"/>
        </w:trPr>
        <w:tc>
          <w:tcPr>
            <w:tcW w:w="2450"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7B1A5C">
              <w:rPr>
                <w:b/>
                <w:bCs/>
                <w:sz w:val="28"/>
                <w:szCs w:val="28"/>
              </w:rPr>
              <w:t>Наименование разделов и тем</w:t>
            </w: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7B1A5C">
              <w:rPr>
                <w:b/>
                <w:bCs/>
                <w:sz w:val="28"/>
                <w:szCs w:val="28"/>
              </w:rPr>
              <w:t>Содержание учебного материала, лабораторные и практические работы, самостоятельная работа обучающихся.</w:t>
            </w:r>
          </w:p>
        </w:tc>
        <w:tc>
          <w:tcPr>
            <w:tcW w:w="2145" w:type="dxa"/>
            <w:shd w:val="clear" w:color="auto" w:fill="auto"/>
          </w:tcPr>
          <w:p w:rsidR="007B1A5C" w:rsidRPr="007B1A5C" w:rsidRDefault="005521D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7B1A5C">
              <w:rPr>
                <w:rFonts w:eastAsia="Times New Roman" w:cs="Times New Roman"/>
                <w:b/>
                <w:bCs/>
                <w:sz w:val="28"/>
                <w:szCs w:val="28"/>
              </w:rPr>
              <w:t>Объем, акад</w:t>
            </w:r>
            <w:r>
              <w:rPr>
                <w:rFonts w:eastAsia="Times New Roman" w:cs="Times New Roman"/>
                <w:b/>
                <w:bCs/>
                <w:sz w:val="28"/>
                <w:szCs w:val="28"/>
              </w:rPr>
              <w:t>емических часов,</w:t>
            </w:r>
            <w:r w:rsidRPr="007B1A5C">
              <w:rPr>
                <w:rFonts w:eastAsia="Times New Roman" w:cs="Times New Roman"/>
                <w:b/>
                <w:bCs/>
                <w:sz w:val="28"/>
                <w:szCs w:val="28"/>
              </w:rPr>
              <w:t xml:space="preserve"> в том числе в форме практической подготовки, акад. ч.</w:t>
            </w:r>
          </w:p>
        </w:tc>
        <w:tc>
          <w:tcPr>
            <w:tcW w:w="2182" w:type="dxa"/>
          </w:tcPr>
          <w:p w:rsidR="007B1A5C" w:rsidRPr="007B1A5C" w:rsidRDefault="003F3894" w:rsidP="003F3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Коды ПК и</w:t>
            </w:r>
            <w:r w:rsidR="007B1A5C" w:rsidRPr="007B1A5C">
              <w:rPr>
                <w:b/>
                <w:bCs/>
                <w:sz w:val="28"/>
                <w:szCs w:val="28"/>
              </w:rPr>
              <w:t xml:space="preserve"> ОК формированию которых способствует элемент программы</w:t>
            </w:r>
          </w:p>
        </w:tc>
      </w:tr>
      <w:tr w:rsidR="007B1A5C" w:rsidRPr="00F517A0" w:rsidTr="00832999">
        <w:trPr>
          <w:gridAfter w:val="1"/>
          <w:wAfter w:w="1339" w:type="dxa"/>
          <w:trHeight w:val="20"/>
        </w:trPr>
        <w:tc>
          <w:tcPr>
            <w:tcW w:w="2450"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7B1A5C">
              <w:rPr>
                <w:b/>
                <w:bCs/>
                <w:sz w:val="28"/>
                <w:szCs w:val="28"/>
              </w:rPr>
              <w:t>1</w:t>
            </w: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7B1A5C">
              <w:rPr>
                <w:b/>
                <w:bCs/>
                <w:sz w:val="28"/>
                <w:szCs w:val="28"/>
              </w:rPr>
              <w:t>2</w:t>
            </w: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7B1A5C">
              <w:rPr>
                <w:b/>
                <w:bCs/>
                <w:sz w:val="28"/>
                <w:szCs w:val="28"/>
              </w:rPr>
              <w:t>3</w:t>
            </w:r>
          </w:p>
        </w:tc>
        <w:tc>
          <w:tcPr>
            <w:tcW w:w="2182"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7B1A5C">
              <w:rPr>
                <w:b/>
                <w:bCs/>
                <w:sz w:val="28"/>
                <w:szCs w:val="28"/>
              </w:rPr>
              <w:t>4</w:t>
            </w:r>
          </w:p>
        </w:tc>
      </w:tr>
      <w:tr w:rsidR="007B1A5C" w:rsidRPr="00F517A0" w:rsidTr="00832999">
        <w:trPr>
          <w:gridAfter w:val="1"/>
          <w:wAfter w:w="1339" w:type="dxa"/>
          <w:trHeight w:val="20"/>
        </w:trPr>
        <w:tc>
          <w:tcPr>
            <w:tcW w:w="2450"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5521D9"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5521D9">
              <w:rPr>
                <w:b/>
                <w:bCs/>
                <w:sz w:val="28"/>
                <w:szCs w:val="28"/>
              </w:rPr>
              <w:t>Раздел 1. Физиологическое строение растений</w:t>
            </w: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8"/>
                <w:szCs w:val="28"/>
              </w:rPr>
            </w:pPr>
            <w:r w:rsidRPr="007B1A5C">
              <w:rPr>
                <w:bCs/>
                <w:sz w:val="28"/>
                <w:szCs w:val="28"/>
              </w:rPr>
              <w:t>Содержание учебного материала</w:t>
            </w: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8"/>
                <w:szCs w:val="28"/>
              </w:rPr>
            </w:pPr>
            <w:r w:rsidRPr="007B1A5C">
              <w:rPr>
                <w:b/>
                <w:bCs/>
                <w:i/>
                <w:sz w:val="28"/>
                <w:szCs w:val="28"/>
              </w:rPr>
              <w:t>40/32/8</w:t>
            </w:r>
          </w:p>
        </w:tc>
        <w:tc>
          <w:tcPr>
            <w:tcW w:w="2182" w:type="dxa"/>
            <w:shd w:val="clear" w:color="auto" w:fill="auto"/>
          </w:tcPr>
          <w:p w:rsidR="007B1A5C" w:rsidRPr="007B1A5C" w:rsidRDefault="007B1A5C" w:rsidP="00A01448">
            <w:pPr>
              <w:rPr>
                <w:sz w:val="28"/>
                <w:szCs w:val="28"/>
              </w:rPr>
            </w:pPr>
          </w:p>
        </w:tc>
      </w:tr>
      <w:tr w:rsidR="007B1A5C" w:rsidRPr="00F517A0" w:rsidTr="00832999">
        <w:trPr>
          <w:gridAfter w:val="1"/>
          <w:wAfter w:w="1339" w:type="dxa"/>
          <w:trHeight w:val="20"/>
        </w:trPr>
        <w:tc>
          <w:tcPr>
            <w:tcW w:w="2450" w:type="dxa"/>
            <w:vMerge w:val="restart"/>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7B1A5C">
              <w:rPr>
                <w:bCs/>
                <w:sz w:val="28"/>
                <w:szCs w:val="28"/>
              </w:rPr>
              <w:t>Тема 1.1. Клетка- основная структурна единица растения.</w:t>
            </w: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7B1A5C">
              <w:rPr>
                <w:bCs/>
                <w:sz w:val="28"/>
                <w:szCs w:val="28"/>
              </w:rPr>
              <w:t>1.Ботаника, ее составные части.</w:t>
            </w:r>
          </w:p>
          <w:p w:rsidR="007B1A5C" w:rsidRPr="007B1A5C" w:rsidRDefault="007B1A5C" w:rsidP="00A014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r w:rsidRPr="007B1A5C">
              <w:rPr>
                <w:bCs/>
                <w:i/>
                <w:sz w:val="28"/>
                <w:szCs w:val="28"/>
              </w:rPr>
              <w:t>2</w:t>
            </w:r>
          </w:p>
        </w:tc>
        <w:tc>
          <w:tcPr>
            <w:tcW w:w="2182" w:type="dxa"/>
            <w:vMerge w:val="restart"/>
            <w:shd w:val="clear" w:color="auto" w:fill="auto"/>
          </w:tcPr>
          <w:p w:rsidR="007B1A5C" w:rsidRPr="007B1A5C" w:rsidRDefault="007B1A5C" w:rsidP="00A01448">
            <w:pPr>
              <w:pStyle w:val="s16"/>
              <w:shd w:val="clear" w:color="auto" w:fill="FFFFFF"/>
              <w:spacing w:before="0" w:beforeAutospacing="0" w:after="0" w:afterAutospacing="0"/>
              <w:ind w:left="75" w:right="75"/>
              <w:jc w:val="center"/>
              <w:rPr>
                <w:sz w:val="28"/>
                <w:szCs w:val="28"/>
              </w:rPr>
            </w:pPr>
          </w:p>
          <w:p w:rsidR="007B1A5C" w:rsidRDefault="007B1A5C" w:rsidP="007B1A5C">
            <w:pPr>
              <w:pStyle w:val="s16"/>
              <w:shd w:val="clear" w:color="auto" w:fill="FFFFFF"/>
              <w:spacing w:before="0" w:beforeAutospacing="0" w:after="0" w:afterAutospacing="0"/>
              <w:ind w:left="75" w:right="75"/>
              <w:jc w:val="center"/>
              <w:rPr>
                <w:sz w:val="28"/>
                <w:szCs w:val="28"/>
              </w:rPr>
            </w:pPr>
            <w:r>
              <w:rPr>
                <w:sz w:val="28"/>
                <w:szCs w:val="28"/>
              </w:rPr>
              <w:t>ОК1;ОК2;</w:t>
            </w:r>
          </w:p>
          <w:p w:rsidR="007B1A5C" w:rsidRDefault="007B1A5C" w:rsidP="007B1A5C">
            <w:pPr>
              <w:pStyle w:val="s16"/>
              <w:shd w:val="clear" w:color="auto" w:fill="FFFFFF"/>
              <w:spacing w:before="0" w:beforeAutospacing="0" w:after="0" w:afterAutospacing="0"/>
              <w:ind w:left="75" w:right="75"/>
              <w:jc w:val="center"/>
              <w:rPr>
                <w:sz w:val="28"/>
                <w:szCs w:val="28"/>
              </w:rPr>
            </w:pPr>
            <w:r>
              <w:rPr>
                <w:sz w:val="28"/>
                <w:szCs w:val="28"/>
              </w:rPr>
              <w:t>ОК3;ОК5;</w:t>
            </w:r>
          </w:p>
          <w:p w:rsidR="005521D9" w:rsidRDefault="005521D9" w:rsidP="007B1A5C">
            <w:pPr>
              <w:pStyle w:val="s16"/>
              <w:shd w:val="clear" w:color="auto" w:fill="FFFFFF"/>
              <w:spacing w:before="0" w:beforeAutospacing="0" w:after="0" w:afterAutospacing="0"/>
              <w:ind w:left="75" w:right="75"/>
              <w:jc w:val="center"/>
              <w:rPr>
                <w:sz w:val="28"/>
                <w:szCs w:val="28"/>
              </w:rPr>
            </w:pPr>
            <w:r>
              <w:rPr>
                <w:sz w:val="28"/>
                <w:szCs w:val="28"/>
              </w:rPr>
              <w:t>ОК7;ОК9.</w:t>
            </w:r>
          </w:p>
          <w:p w:rsidR="005521D9" w:rsidRDefault="005521D9" w:rsidP="007B1A5C">
            <w:pPr>
              <w:pStyle w:val="s16"/>
              <w:shd w:val="clear" w:color="auto" w:fill="FFFFFF"/>
              <w:spacing w:before="0" w:beforeAutospacing="0" w:after="0" w:afterAutospacing="0"/>
              <w:ind w:left="75" w:right="75"/>
              <w:jc w:val="center"/>
              <w:rPr>
                <w:sz w:val="28"/>
                <w:szCs w:val="28"/>
              </w:rPr>
            </w:pPr>
          </w:p>
          <w:p w:rsidR="005521D9" w:rsidRPr="007B1A5C" w:rsidRDefault="005521D9" w:rsidP="007B1A5C">
            <w:pPr>
              <w:pStyle w:val="s16"/>
              <w:shd w:val="clear" w:color="auto" w:fill="FFFFFF"/>
              <w:spacing w:before="0" w:beforeAutospacing="0" w:after="0" w:afterAutospacing="0"/>
              <w:ind w:left="75" w:right="75"/>
              <w:jc w:val="center"/>
              <w:rPr>
                <w:bCs/>
                <w:i/>
                <w:sz w:val="28"/>
                <w:szCs w:val="28"/>
              </w:rPr>
            </w:pPr>
            <w:r>
              <w:rPr>
                <w:sz w:val="28"/>
                <w:szCs w:val="28"/>
              </w:rPr>
              <w:t>ПК1.2; ПК2.2</w:t>
            </w:r>
          </w:p>
        </w:tc>
      </w:tr>
      <w:tr w:rsidR="007B1A5C" w:rsidRPr="00F517A0" w:rsidTr="00832999">
        <w:trPr>
          <w:gridAfter w:val="1"/>
          <w:wAfter w:w="1339" w:type="dxa"/>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7B1A5C">
              <w:rPr>
                <w:bCs/>
                <w:sz w:val="28"/>
                <w:szCs w:val="28"/>
              </w:rPr>
              <w:t>2. Основы цитологии.</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r w:rsidRPr="007B1A5C">
              <w:rPr>
                <w:bCs/>
                <w:i/>
                <w:sz w:val="28"/>
                <w:szCs w:val="28"/>
              </w:rPr>
              <w:t>2</w:t>
            </w:r>
          </w:p>
        </w:tc>
        <w:tc>
          <w:tcPr>
            <w:tcW w:w="2182"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r w:rsidR="007B1A5C" w:rsidRPr="00F517A0" w:rsidTr="00832999">
        <w:trPr>
          <w:gridAfter w:val="1"/>
          <w:wAfter w:w="1339" w:type="dxa"/>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7B1A5C">
              <w:rPr>
                <w:b/>
                <w:bCs/>
                <w:sz w:val="28"/>
                <w:szCs w:val="28"/>
              </w:rPr>
              <w:t>Практические работы.</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c>
          <w:tcPr>
            <w:tcW w:w="2182"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r w:rsidR="007B1A5C" w:rsidRPr="00F517A0" w:rsidTr="00832999">
        <w:trPr>
          <w:gridAfter w:val="1"/>
          <w:wAfter w:w="1339" w:type="dxa"/>
          <w:trHeight w:val="6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7B1A5C">
              <w:rPr>
                <w:bCs/>
                <w:sz w:val="28"/>
                <w:szCs w:val="28"/>
              </w:rPr>
              <w:t xml:space="preserve">3. (1) Клетка и ее органоиды. </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r w:rsidRPr="007B1A5C">
              <w:rPr>
                <w:bCs/>
                <w:i/>
                <w:sz w:val="28"/>
                <w:szCs w:val="28"/>
              </w:rPr>
              <w:t>2</w:t>
            </w:r>
          </w:p>
        </w:tc>
        <w:tc>
          <w:tcPr>
            <w:tcW w:w="2182" w:type="dxa"/>
            <w:vMerge/>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r w:rsidR="007B1A5C" w:rsidRPr="00F517A0" w:rsidTr="00832999">
        <w:trPr>
          <w:gridAfter w:val="1"/>
          <w:wAfter w:w="1339" w:type="dxa"/>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tc>
        <w:tc>
          <w:tcPr>
            <w:tcW w:w="8894" w:type="dxa"/>
          </w:tcPr>
          <w:p w:rsidR="007B1A5C" w:rsidRPr="007B1A5C" w:rsidRDefault="007B1A5C" w:rsidP="00A014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
              <w:jc w:val="both"/>
              <w:rPr>
                <w:bCs/>
                <w:sz w:val="28"/>
                <w:szCs w:val="28"/>
              </w:rPr>
            </w:pPr>
          </w:p>
          <w:p w:rsidR="007B1A5C" w:rsidRPr="007B1A5C" w:rsidRDefault="007B1A5C" w:rsidP="00A014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
              <w:jc w:val="both"/>
              <w:rPr>
                <w:bCs/>
                <w:sz w:val="28"/>
                <w:szCs w:val="28"/>
              </w:rPr>
            </w:pPr>
          </w:p>
          <w:p w:rsidR="007B1A5C" w:rsidRPr="007B1A5C" w:rsidRDefault="007B1A5C" w:rsidP="00A014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
              <w:jc w:val="both"/>
              <w:rPr>
                <w:bCs/>
                <w:sz w:val="28"/>
                <w:szCs w:val="28"/>
              </w:rPr>
            </w:pPr>
            <w:r w:rsidRPr="007B1A5C">
              <w:rPr>
                <w:bCs/>
                <w:sz w:val="28"/>
                <w:szCs w:val="28"/>
              </w:rPr>
              <w:t xml:space="preserve">4.(2) Деление клетки. </w:t>
            </w: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r w:rsidRPr="007B1A5C">
              <w:rPr>
                <w:bCs/>
                <w:i/>
                <w:sz w:val="28"/>
                <w:szCs w:val="28"/>
              </w:rPr>
              <w:lastRenderedPageBreak/>
              <w:t>2</w:t>
            </w:r>
          </w:p>
        </w:tc>
        <w:tc>
          <w:tcPr>
            <w:tcW w:w="2182" w:type="dxa"/>
            <w:vMerge/>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r w:rsidR="007B1A5C" w:rsidRPr="00F517A0" w:rsidTr="00832999">
        <w:trPr>
          <w:trHeight w:val="20"/>
        </w:trPr>
        <w:tc>
          <w:tcPr>
            <w:tcW w:w="2450" w:type="dxa"/>
            <w:vMerge w:val="restart"/>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7B1A5C">
              <w:rPr>
                <w:bCs/>
                <w:sz w:val="28"/>
                <w:szCs w:val="28"/>
              </w:rPr>
              <w:t>Тема 1.2</w:t>
            </w:r>
            <w:r w:rsidRPr="007B1A5C">
              <w:rPr>
                <w:b/>
                <w:bCs/>
                <w:sz w:val="28"/>
                <w:szCs w:val="28"/>
              </w:rPr>
              <w:t xml:space="preserve"> </w:t>
            </w:r>
            <w:r w:rsidRPr="007B1A5C">
              <w:rPr>
                <w:bCs/>
                <w:sz w:val="28"/>
                <w:szCs w:val="28"/>
              </w:rPr>
              <w:t>Ткани растений.</w:t>
            </w: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5.Ткани растений: меристемы.</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7B1A5C">
              <w:rPr>
                <w:bCs/>
                <w:sz w:val="28"/>
                <w:szCs w:val="28"/>
              </w:rPr>
              <w:t>2</w:t>
            </w:r>
          </w:p>
        </w:tc>
        <w:tc>
          <w:tcPr>
            <w:tcW w:w="2182" w:type="dxa"/>
            <w:vMerge w:val="restart"/>
          </w:tcPr>
          <w:p w:rsidR="007B1A5C" w:rsidRPr="007B1A5C" w:rsidRDefault="007B1A5C" w:rsidP="00A01448">
            <w:pPr>
              <w:pStyle w:val="s16"/>
              <w:shd w:val="clear" w:color="auto" w:fill="FFFFFF"/>
              <w:spacing w:before="0" w:beforeAutospacing="0" w:after="0" w:afterAutospacing="0"/>
              <w:ind w:left="75" w:right="75"/>
              <w:jc w:val="center"/>
              <w:rPr>
                <w:sz w:val="28"/>
                <w:szCs w:val="28"/>
              </w:rPr>
            </w:pPr>
          </w:p>
          <w:p w:rsidR="005521D9" w:rsidRPr="007B1A5C" w:rsidRDefault="005521D9" w:rsidP="005521D9">
            <w:pPr>
              <w:suppressAutoHyphens/>
              <w:jc w:val="center"/>
              <w:rPr>
                <w:rFonts w:eastAsia="Times New Roman" w:cs="Times New Roman"/>
                <w:sz w:val="28"/>
                <w:szCs w:val="28"/>
              </w:rPr>
            </w:pPr>
            <w:r w:rsidRPr="007B1A5C">
              <w:rPr>
                <w:rFonts w:eastAsia="Times New Roman" w:cs="Times New Roman"/>
                <w:sz w:val="28"/>
                <w:szCs w:val="28"/>
              </w:rPr>
              <w:t>ОК 01;ОК 02; ОК 03; ОК 05; ОК 07; ОК09;</w:t>
            </w:r>
          </w:p>
          <w:p w:rsidR="005521D9" w:rsidRPr="007B1A5C" w:rsidRDefault="005521D9" w:rsidP="005521D9">
            <w:pPr>
              <w:suppressAutoHyphens/>
              <w:jc w:val="center"/>
              <w:rPr>
                <w:rFonts w:eastAsia="Times New Roman" w:cs="Times New Roman"/>
                <w:sz w:val="28"/>
                <w:szCs w:val="28"/>
              </w:rPr>
            </w:pPr>
            <w:r w:rsidRPr="007B1A5C">
              <w:rPr>
                <w:rFonts w:eastAsia="Times New Roman" w:cs="Times New Roman"/>
                <w:sz w:val="28"/>
                <w:szCs w:val="28"/>
              </w:rPr>
              <w:t>ПК 1.2; ПК 2.2</w:t>
            </w:r>
          </w:p>
          <w:p w:rsid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p w:rsidR="005521D9" w:rsidRPr="007B1A5C" w:rsidRDefault="005521D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c>
          <w:tcPr>
            <w:tcW w:w="1339" w:type="dxa"/>
            <w:vMerge w:val="restart"/>
            <w:tcBorders>
              <w:top w:val="nil"/>
            </w:tcBorders>
          </w:tcPr>
          <w:p w:rsid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B1A5C" w:rsidRPr="00F517A0" w:rsidTr="00832999">
        <w:trPr>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6.Ткани растений: основные, механические.</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7B1A5C">
              <w:rPr>
                <w:bCs/>
                <w:sz w:val="28"/>
                <w:szCs w:val="28"/>
              </w:rPr>
              <w:t>2</w:t>
            </w:r>
          </w:p>
        </w:tc>
        <w:tc>
          <w:tcPr>
            <w:tcW w:w="2182"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c>
          <w:tcPr>
            <w:tcW w:w="1339" w:type="dxa"/>
            <w:vMerge/>
            <w:tcBorders>
              <w:top w:val="nil"/>
            </w:tcBorders>
          </w:tcPr>
          <w:p w:rsid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B1A5C" w:rsidRPr="00F517A0" w:rsidTr="00832999">
        <w:trPr>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7B1A5C">
              <w:rPr>
                <w:b/>
                <w:bCs/>
                <w:sz w:val="28"/>
                <w:szCs w:val="28"/>
              </w:rPr>
              <w:t>Практические работы.</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tc>
        <w:tc>
          <w:tcPr>
            <w:tcW w:w="2182"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c>
          <w:tcPr>
            <w:tcW w:w="1339" w:type="dxa"/>
            <w:vMerge/>
            <w:tcBorders>
              <w:top w:val="nil"/>
            </w:tcBorders>
          </w:tcPr>
          <w:p w:rsid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B1A5C" w:rsidRPr="00F517A0" w:rsidTr="00832999">
        <w:trPr>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
              <w:rPr>
                <w:bCs/>
                <w:sz w:val="28"/>
                <w:szCs w:val="28"/>
              </w:rPr>
            </w:pPr>
          </w:p>
          <w:p w:rsidR="007B1A5C" w:rsidRPr="007B1A5C" w:rsidRDefault="007B1A5C" w:rsidP="00A014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
              <w:rPr>
                <w:bCs/>
                <w:sz w:val="28"/>
                <w:szCs w:val="28"/>
              </w:rPr>
            </w:pPr>
            <w:r w:rsidRPr="007B1A5C">
              <w:rPr>
                <w:bCs/>
                <w:sz w:val="28"/>
                <w:szCs w:val="28"/>
              </w:rPr>
              <w:t>7. (3) Проводящие ткани.</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04"/>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7B1A5C">
              <w:rPr>
                <w:bCs/>
                <w:sz w:val="28"/>
                <w:szCs w:val="28"/>
              </w:rPr>
              <w:t>2</w:t>
            </w:r>
          </w:p>
        </w:tc>
        <w:tc>
          <w:tcPr>
            <w:tcW w:w="2182" w:type="dxa"/>
            <w:vMerge/>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c>
          <w:tcPr>
            <w:tcW w:w="1339" w:type="dxa"/>
            <w:vMerge/>
            <w:tcBorders>
              <w:top w:val="nil"/>
            </w:tcBorders>
          </w:tcPr>
          <w:p w:rsid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B1A5C" w:rsidRPr="00F517A0" w:rsidTr="00832999">
        <w:trPr>
          <w:trHeight w:val="264"/>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04" w:hanging="958"/>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04" w:hanging="958"/>
              <w:rPr>
                <w:bCs/>
                <w:sz w:val="28"/>
                <w:szCs w:val="28"/>
              </w:rPr>
            </w:pPr>
            <w:r w:rsidRPr="007B1A5C">
              <w:rPr>
                <w:bCs/>
                <w:sz w:val="28"/>
                <w:szCs w:val="28"/>
              </w:rPr>
              <w:t>8. (4) Выделительные ткани.</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04"/>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7B1A5C">
              <w:rPr>
                <w:bCs/>
                <w:sz w:val="28"/>
                <w:szCs w:val="28"/>
              </w:rPr>
              <w:t>2</w:t>
            </w:r>
          </w:p>
        </w:tc>
        <w:tc>
          <w:tcPr>
            <w:tcW w:w="2182" w:type="dxa"/>
            <w:tcBorders>
              <w:top w:val="nil"/>
            </w:tcBorders>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c>
          <w:tcPr>
            <w:tcW w:w="1339" w:type="dxa"/>
            <w:vMerge w:val="restart"/>
            <w:tcBorders>
              <w:top w:val="nil"/>
            </w:tcBorders>
          </w:tcPr>
          <w:p w:rsid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B1A5C" w:rsidRPr="00F517A0" w:rsidTr="00832999">
        <w:trPr>
          <w:trHeight w:val="20"/>
        </w:trPr>
        <w:tc>
          <w:tcPr>
            <w:tcW w:w="2450" w:type="dxa"/>
            <w:vMerge w:val="restart"/>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Тема 1.3.  Строение растений.</w:t>
            </w: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 xml:space="preserve"> 9. Органография. Понятие, особенности растений.</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7B1A5C">
              <w:rPr>
                <w:bCs/>
                <w:sz w:val="28"/>
                <w:szCs w:val="28"/>
              </w:rPr>
              <w:t>2</w:t>
            </w:r>
          </w:p>
        </w:tc>
        <w:tc>
          <w:tcPr>
            <w:tcW w:w="2182" w:type="dxa"/>
            <w:vMerge w:val="restart"/>
          </w:tcPr>
          <w:p w:rsidR="007B1A5C" w:rsidRPr="007B1A5C" w:rsidRDefault="007B1A5C" w:rsidP="00A01448">
            <w:pPr>
              <w:pStyle w:val="s16"/>
              <w:shd w:val="clear" w:color="auto" w:fill="FFFFFF"/>
              <w:spacing w:before="0" w:beforeAutospacing="0" w:after="0" w:afterAutospacing="0"/>
              <w:ind w:left="75" w:right="75"/>
              <w:jc w:val="center"/>
              <w:rPr>
                <w:sz w:val="28"/>
                <w:szCs w:val="28"/>
              </w:rPr>
            </w:pPr>
          </w:p>
          <w:p w:rsidR="005521D9" w:rsidRPr="007B1A5C" w:rsidRDefault="005521D9" w:rsidP="005521D9">
            <w:pPr>
              <w:suppressAutoHyphens/>
              <w:jc w:val="center"/>
              <w:rPr>
                <w:rFonts w:eastAsia="Times New Roman" w:cs="Times New Roman"/>
                <w:sz w:val="28"/>
                <w:szCs w:val="28"/>
              </w:rPr>
            </w:pPr>
            <w:r w:rsidRPr="007B1A5C">
              <w:rPr>
                <w:rFonts w:eastAsia="Times New Roman" w:cs="Times New Roman"/>
                <w:sz w:val="28"/>
                <w:szCs w:val="28"/>
              </w:rPr>
              <w:t>ОК 01;ОК 02; ОК 03; ОК 05; ОК 07; ОК09;</w:t>
            </w:r>
          </w:p>
          <w:p w:rsidR="005521D9" w:rsidRPr="007B1A5C" w:rsidRDefault="005521D9" w:rsidP="005521D9">
            <w:pPr>
              <w:suppressAutoHyphens/>
              <w:jc w:val="center"/>
              <w:rPr>
                <w:rFonts w:eastAsia="Times New Roman" w:cs="Times New Roman"/>
                <w:sz w:val="28"/>
                <w:szCs w:val="28"/>
              </w:rPr>
            </w:pPr>
            <w:r w:rsidRPr="007B1A5C">
              <w:rPr>
                <w:rFonts w:eastAsia="Times New Roman" w:cs="Times New Roman"/>
                <w:sz w:val="28"/>
                <w:szCs w:val="28"/>
              </w:rPr>
              <w:t>ПК 1.2; ПК 2.2</w:t>
            </w:r>
          </w:p>
          <w:p w:rsidR="005521D9" w:rsidRDefault="005521D9" w:rsidP="00A01448">
            <w:pPr>
              <w:pStyle w:val="s16"/>
              <w:shd w:val="clear" w:color="auto" w:fill="FFFFFF"/>
              <w:spacing w:before="0" w:beforeAutospacing="0" w:after="0" w:afterAutospacing="0"/>
              <w:ind w:left="75" w:right="75"/>
              <w:jc w:val="center"/>
              <w:rPr>
                <w:sz w:val="28"/>
                <w:szCs w:val="28"/>
              </w:rPr>
            </w:pPr>
          </w:p>
          <w:p w:rsid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p w:rsidR="005521D9" w:rsidRPr="007B1A5C" w:rsidRDefault="005521D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c>
          <w:tcPr>
            <w:tcW w:w="1339" w:type="dxa"/>
            <w:vMerge/>
            <w:tcBorders>
              <w:top w:val="nil"/>
            </w:tcBorders>
          </w:tcPr>
          <w:p w:rsid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B1A5C" w:rsidRPr="00F517A0" w:rsidTr="00832999">
        <w:trPr>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10. Вегетативные органы. Корень, его анатомическое строение.</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7B1A5C">
              <w:rPr>
                <w:bCs/>
                <w:sz w:val="28"/>
                <w:szCs w:val="28"/>
              </w:rPr>
              <w:t>2</w:t>
            </w:r>
          </w:p>
        </w:tc>
        <w:tc>
          <w:tcPr>
            <w:tcW w:w="2182"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c>
          <w:tcPr>
            <w:tcW w:w="1339" w:type="dxa"/>
            <w:vMerge/>
            <w:tcBorders>
              <w:top w:val="nil"/>
            </w:tcBorders>
          </w:tcPr>
          <w:p w:rsid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B1A5C" w:rsidRPr="00F517A0" w:rsidTr="00832999">
        <w:trPr>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11. Корневая система.</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tc>
        <w:tc>
          <w:tcPr>
            <w:tcW w:w="2182"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c>
          <w:tcPr>
            <w:tcW w:w="1339" w:type="dxa"/>
            <w:vMerge/>
            <w:tcBorders>
              <w:top w:val="nil"/>
            </w:tcBorders>
          </w:tcPr>
          <w:p w:rsid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B1A5C" w:rsidRPr="00F517A0" w:rsidTr="00832999">
        <w:trPr>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lastRenderedPageBreak/>
              <w:t xml:space="preserve">12. Стебель, его виды. Анатомическое строение. </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7B1A5C">
              <w:rPr>
                <w:bCs/>
                <w:sz w:val="28"/>
                <w:szCs w:val="28"/>
              </w:rPr>
              <w:lastRenderedPageBreak/>
              <w:t>2</w:t>
            </w:r>
          </w:p>
        </w:tc>
        <w:tc>
          <w:tcPr>
            <w:tcW w:w="2182"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c>
          <w:tcPr>
            <w:tcW w:w="1339" w:type="dxa"/>
            <w:vMerge/>
            <w:tcBorders>
              <w:top w:val="nil"/>
            </w:tcBorders>
          </w:tcPr>
          <w:p w:rsid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B1A5C" w:rsidRPr="00F517A0" w:rsidTr="00832999">
        <w:trPr>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13.Лист, его строение Функции листа, расположение.</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7B1A5C">
              <w:rPr>
                <w:bCs/>
                <w:sz w:val="28"/>
                <w:szCs w:val="28"/>
              </w:rPr>
              <w:t>2</w:t>
            </w:r>
          </w:p>
        </w:tc>
        <w:tc>
          <w:tcPr>
            <w:tcW w:w="2182"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c>
          <w:tcPr>
            <w:tcW w:w="1339" w:type="dxa"/>
            <w:vMerge/>
            <w:tcBorders>
              <w:top w:val="nil"/>
            </w:tcBorders>
          </w:tcPr>
          <w:p w:rsid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B1A5C" w:rsidRPr="00F517A0" w:rsidTr="00832999">
        <w:trPr>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14. Побег, его строение.</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7B1A5C">
              <w:rPr>
                <w:bCs/>
                <w:sz w:val="28"/>
                <w:szCs w:val="28"/>
              </w:rPr>
              <w:t>2</w:t>
            </w:r>
          </w:p>
        </w:tc>
        <w:tc>
          <w:tcPr>
            <w:tcW w:w="2182"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c>
          <w:tcPr>
            <w:tcW w:w="1339" w:type="dxa"/>
            <w:vMerge/>
            <w:tcBorders>
              <w:top w:val="nil"/>
            </w:tcBorders>
          </w:tcPr>
          <w:p w:rsid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B1A5C" w:rsidRPr="00F517A0" w:rsidTr="00832999">
        <w:trPr>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15. Влияние внешней среды на структуру вегетативных органов.</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7B1A5C">
              <w:rPr>
                <w:bCs/>
                <w:sz w:val="28"/>
                <w:szCs w:val="28"/>
              </w:rPr>
              <w:t>2</w:t>
            </w:r>
          </w:p>
        </w:tc>
        <w:tc>
          <w:tcPr>
            <w:tcW w:w="2182" w:type="dxa"/>
            <w:vMerge/>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c>
          <w:tcPr>
            <w:tcW w:w="1339" w:type="dxa"/>
            <w:vMerge/>
            <w:tcBorders>
              <w:top w:val="nil"/>
            </w:tcBorders>
          </w:tcPr>
          <w:p w:rsid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B1A5C" w:rsidRPr="00F517A0" w:rsidTr="00832999">
        <w:trPr>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 xml:space="preserve">16. Цветок, его строение. Формула цветка. </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7B1A5C">
              <w:rPr>
                <w:bCs/>
                <w:sz w:val="28"/>
                <w:szCs w:val="28"/>
              </w:rPr>
              <w:t>2</w:t>
            </w:r>
          </w:p>
        </w:tc>
        <w:tc>
          <w:tcPr>
            <w:tcW w:w="2182" w:type="dxa"/>
            <w:vMerge/>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c>
          <w:tcPr>
            <w:tcW w:w="1339" w:type="dxa"/>
            <w:vMerge/>
            <w:tcBorders>
              <w:top w:val="nil"/>
            </w:tcBorders>
          </w:tcPr>
          <w:p w:rsid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B1A5C" w:rsidRPr="00F517A0" w:rsidTr="00832999">
        <w:trPr>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 xml:space="preserve">17. </w:t>
            </w:r>
            <w:r w:rsidRPr="007B1A5C">
              <w:rPr>
                <w:b/>
                <w:bCs/>
                <w:sz w:val="28"/>
                <w:szCs w:val="28"/>
              </w:rPr>
              <w:t>С</w:t>
            </w:r>
            <w:r w:rsidRPr="007B1A5C">
              <w:rPr>
                <w:bCs/>
                <w:sz w:val="28"/>
                <w:szCs w:val="28"/>
              </w:rPr>
              <w:t>оцветия.</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7B1A5C">
              <w:rPr>
                <w:bCs/>
                <w:sz w:val="28"/>
                <w:szCs w:val="28"/>
              </w:rPr>
              <w:t>2</w:t>
            </w:r>
          </w:p>
        </w:tc>
        <w:tc>
          <w:tcPr>
            <w:tcW w:w="2182" w:type="dxa"/>
            <w:vMerge/>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c>
          <w:tcPr>
            <w:tcW w:w="1339" w:type="dxa"/>
            <w:vMerge/>
            <w:tcBorders>
              <w:top w:val="nil"/>
            </w:tcBorders>
          </w:tcPr>
          <w:p w:rsid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B1A5C" w:rsidRPr="00F517A0" w:rsidTr="00832999">
        <w:trPr>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18. Микро- и мегаспороз. Опыление. Оплодотворение.</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7B1A5C">
              <w:rPr>
                <w:bCs/>
                <w:sz w:val="28"/>
                <w:szCs w:val="28"/>
              </w:rPr>
              <w:t>2</w:t>
            </w:r>
          </w:p>
        </w:tc>
        <w:tc>
          <w:tcPr>
            <w:tcW w:w="2182"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c>
          <w:tcPr>
            <w:tcW w:w="1339" w:type="dxa"/>
            <w:vMerge/>
            <w:tcBorders>
              <w:top w:val="nil"/>
            </w:tcBorders>
          </w:tcPr>
          <w:p w:rsid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B1A5C" w:rsidRPr="00F517A0" w:rsidTr="00832999">
        <w:trPr>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19. Плоды, их классификация</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tc>
        <w:tc>
          <w:tcPr>
            <w:tcW w:w="2182" w:type="dxa"/>
            <w:vMerge w:val="restart"/>
            <w:tcBorders>
              <w:top w:val="nil"/>
            </w:tcBorders>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c>
          <w:tcPr>
            <w:tcW w:w="1339" w:type="dxa"/>
            <w:vMerge w:val="restart"/>
          </w:tcPr>
          <w:p w:rsid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B1A5C" w:rsidRPr="00F517A0" w:rsidTr="00832999">
        <w:trPr>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20. Размножение растений.</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7B1A5C">
              <w:rPr>
                <w:bCs/>
                <w:sz w:val="28"/>
                <w:szCs w:val="28"/>
              </w:rPr>
              <w:t>2</w:t>
            </w:r>
          </w:p>
        </w:tc>
        <w:tc>
          <w:tcPr>
            <w:tcW w:w="2182"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c>
          <w:tcPr>
            <w:tcW w:w="1339" w:type="dxa"/>
            <w:vMerge/>
          </w:tcPr>
          <w:p w:rsid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B1A5C" w:rsidRPr="00F517A0" w:rsidTr="00832999">
        <w:trPr>
          <w:trHeight w:val="20"/>
        </w:trPr>
        <w:tc>
          <w:tcPr>
            <w:tcW w:w="2450"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 xml:space="preserve">Раздел 2 </w:t>
            </w:r>
            <w:r w:rsidRPr="007B1A5C">
              <w:rPr>
                <w:bCs/>
                <w:sz w:val="28"/>
                <w:szCs w:val="28"/>
              </w:rPr>
              <w:lastRenderedPageBreak/>
              <w:t>Систематика растений</w:t>
            </w:r>
          </w:p>
        </w:tc>
        <w:tc>
          <w:tcPr>
            <w:tcW w:w="8894" w:type="dxa"/>
            <w:vAlign w:val="center"/>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7B1A5C">
              <w:rPr>
                <w:bCs/>
                <w:sz w:val="28"/>
                <w:szCs w:val="28"/>
              </w:rPr>
              <w:lastRenderedPageBreak/>
              <w:t>Содержание учебного материала</w:t>
            </w:r>
          </w:p>
        </w:tc>
        <w:tc>
          <w:tcPr>
            <w:tcW w:w="2145" w:type="dxa"/>
            <w:shd w:val="clear" w:color="auto" w:fill="auto"/>
            <w:vAlign w:val="center"/>
          </w:tcPr>
          <w:p w:rsidR="007B1A5C" w:rsidRPr="007B1A5C" w:rsidRDefault="0083299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46/22/24</w:t>
            </w:r>
          </w:p>
        </w:tc>
        <w:tc>
          <w:tcPr>
            <w:tcW w:w="2182" w:type="dxa"/>
            <w:vAlign w:val="center"/>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c>
          <w:tcPr>
            <w:tcW w:w="1339" w:type="dxa"/>
            <w:vMerge/>
          </w:tcPr>
          <w:p w:rsid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B1A5C" w:rsidRPr="00F517A0" w:rsidTr="00832999">
        <w:trPr>
          <w:gridAfter w:val="1"/>
          <w:wAfter w:w="1339" w:type="dxa"/>
          <w:trHeight w:val="20"/>
        </w:trPr>
        <w:tc>
          <w:tcPr>
            <w:tcW w:w="2450" w:type="dxa"/>
            <w:vMerge w:val="restart"/>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Тема 2.1. Низшие растения</w:t>
            </w: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21.Эволюция растений.</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r w:rsidRPr="007B1A5C">
              <w:rPr>
                <w:bCs/>
                <w:i/>
                <w:sz w:val="28"/>
                <w:szCs w:val="28"/>
              </w:rPr>
              <w:t>2</w:t>
            </w:r>
          </w:p>
        </w:tc>
        <w:tc>
          <w:tcPr>
            <w:tcW w:w="2182" w:type="dxa"/>
            <w:vMerge w:val="restart"/>
          </w:tcPr>
          <w:p w:rsidR="007B1A5C" w:rsidRPr="007B1A5C" w:rsidRDefault="007B1A5C" w:rsidP="00A01448">
            <w:pPr>
              <w:pStyle w:val="s16"/>
              <w:shd w:val="clear" w:color="auto" w:fill="FFFFFF"/>
              <w:spacing w:before="0" w:beforeAutospacing="0" w:after="0" w:afterAutospacing="0"/>
              <w:ind w:left="75" w:right="75"/>
              <w:jc w:val="center"/>
              <w:rPr>
                <w:sz w:val="28"/>
                <w:szCs w:val="28"/>
              </w:rPr>
            </w:pPr>
          </w:p>
          <w:p w:rsidR="005521D9" w:rsidRPr="007B1A5C" w:rsidRDefault="005521D9" w:rsidP="005521D9">
            <w:pPr>
              <w:suppressAutoHyphens/>
              <w:jc w:val="center"/>
              <w:rPr>
                <w:rFonts w:eastAsia="Times New Roman" w:cs="Times New Roman"/>
                <w:sz w:val="28"/>
                <w:szCs w:val="28"/>
              </w:rPr>
            </w:pPr>
            <w:r w:rsidRPr="007B1A5C">
              <w:rPr>
                <w:rFonts w:eastAsia="Times New Roman" w:cs="Times New Roman"/>
                <w:sz w:val="28"/>
                <w:szCs w:val="28"/>
              </w:rPr>
              <w:t>ОК 01;ОК 02; ОК 03; ОК 05; ОК 07; ОК09;</w:t>
            </w:r>
          </w:p>
          <w:p w:rsidR="005521D9" w:rsidRPr="007B1A5C" w:rsidRDefault="005521D9" w:rsidP="005521D9">
            <w:pPr>
              <w:suppressAutoHyphens/>
              <w:jc w:val="center"/>
              <w:rPr>
                <w:rFonts w:eastAsia="Times New Roman" w:cs="Times New Roman"/>
                <w:sz w:val="28"/>
                <w:szCs w:val="28"/>
              </w:rPr>
            </w:pPr>
            <w:r w:rsidRPr="007B1A5C">
              <w:rPr>
                <w:rFonts w:eastAsia="Times New Roman" w:cs="Times New Roman"/>
                <w:sz w:val="28"/>
                <w:szCs w:val="28"/>
              </w:rPr>
              <w:t>ПК 1.2; ПК 2.2</w:t>
            </w:r>
          </w:p>
          <w:p w:rsid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p w:rsidR="005521D9" w:rsidRPr="007B1A5C" w:rsidRDefault="005521D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r w:rsidR="007B1A5C" w:rsidRPr="00F517A0" w:rsidTr="00832999">
        <w:trPr>
          <w:gridAfter w:val="1"/>
          <w:wAfter w:w="1339" w:type="dxa"/>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22. Эволюция размножения</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r w:rsidRPr="007B1A5C">
              <w:rPr>
                <w:bCs/>
                <w:i/>
                <w:sz w:val="28"/>
                <w:szCs w:val="28"/>
              </w:rPr>
              <w:t>2</w:t>
            </w:r>
          </w:p>
        </w:tc>
        <w:tc>
          <w:tcPr>
            <w:tcW w:w="2182"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r w:rsidR="007B1A5C" w:rsidRPr="00F517A0" w:rsidTr="00832999">
        <w:trPr>
          <w:gridAfter w:val="1"/>
          <w:wAfter w:w="1339" w:type="dxa"/>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 xml:space="preserve">23. Систематика растений            </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 xml:space="preserve">                      </w:t>
            </w: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7B1A5C">
              <w:rPr>
                <w:bCs/>
                <w:sz w:val="28"/>
                <w:szCs w:val="28"/>
              </w:rPr>
              <w:t>2</w:t>
            </w:r>
          </w:p>
        </w:tc>
        <w:tc>
          <w:tcPr>
            <w:tcW w:w="2182" w:type="dxa"/>
            <w:vMerge/>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tc>
      </w:tr>
      <w:tr w:rsidR="007B1A5C" w:rsidRPr="00F517A0" w:rsidTr="00832999">
        <w:trPr>
          <w:gridAfter w:val="1"/>
          <w:wAfter w:w="1339" w:type="dxa"/>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 xml:space="preserve">24. Низшие растения – водоросли. Предъядерные.      </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 xml:space="preserve">              </w:t>
            </w:r>
          </w:p>
        </w:tc>
        <w:tc>
          <w:tcPr>
            <w:tcW w:w="2145" w:type="dxa"/>
            <w:shd w:val="clear" w:color="auto" w:fill="auto"/>
          </w:tcPr>
          <w:p w:rsidR="00832999" w:rsidRDefault="0083299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7B1A5C">
              <w:rPr>
                <w:bCs/>
                <w:sz w:val="28"/>
                <w:szCs w:val="28"/>
              </w:rPr>
              <w:t>2</w:t>
            </w:r>
          </w:p>
        </w:tc>
        <w:tc>
          <w:tcPr>
            <w:tcW w:w="2182" w:type="dxa"/>
            <w:vMerge/>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tc>
      </w:tr>
      <w:tr w:rsidR="007B1A5C" w:rsidRPr="00F517A0" w:rsidTr="00832999">
        <w:trPr>
          <w:gridAfter w:val="1"/>
          <w:wAfter w:w="1339" w:type="dxa"/>
          <w:trHeight w:val="613"/>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832999" w:rsidRDefault="0083299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832999">
              <w:rPr>
                <w:b/>
                <w:bCs/>
                <w:sz w:val="28"/>
                <w:szCs w:val="28"/>
              </w:rPr>
              <w:t>Практические работы.</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tc>
        <w:tc>
          <w:tcPr>
            <w:tcW w:w="2182" w:type="dxa"/>
            <w:vMerge/>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tc>
      </w:tr>
      <w:tr w:rsidR="00832999" w:rsidRPr="00F517A0" w:rsidTr="00832999">
        <w:trPr>
          <w:gridAfter w:val="1"/>
          <w:wAfter w:w="1339" w:type="dxa"/>
          <w:trHeight w:val="660"/>
        </w:trPr>
        <w:tc>
          <w:tcPr>
            <w:tcW w:w="2450" w:type="dxa"/>
            <w:vMerge/>
          </w:tcPr>
          <w:p w:rsidR="00832999" w:rsidRPr="007B1A5C" w:rsidRDefault="0083299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832999" w:rsidRPr="007B1A5C" w:rsidRDefault="0083299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 xml:space="preserve">25. </w:t>
            </w:r>
            <w:r>
              <w:rPr>
                <w:bCs/>
                <w:sz w:val="28"/>
                <w:szCs w:val="28"/>
              </w:rPr>
              <w:t xml:space="preserve">(5). </w:t>
            </w:r>
            <w:r w:rsidRPr="007B1A5C">
              <w:rPr>
                <w:bCs/>
                <w:sz w:val="28"/>
                <w:szCs w:val="28"/>
              </w:rPr>
              <w:t>Низшие растения – водоросли. Ядерные пластидные.</w:t>
            </w:r>
          </w:p>
          <w:p w:rsidR="00832999" w:rsidRDefault="0083299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832999" w:rsidRPr="007B1A5C" w:rsidRDefault="0083299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tc>
        <w:tc>
          <w:tcPr>
            <w:tcW w:w="2182" w:type="dxa"/>
            <w:vMerge w:val="restart"/>
            <w:shd w:val="clear" w:color="auto" w:fill="auto"/>
          </w:tcPr>
          <w:p w:rsidR="00832999" w:rsidRPr="007B1A5C" w:rsidRDefault="0083299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tc>
      </w:tr>
      <w:tr w:rsidR="007B1A5C" w:rsidRPr="00F517A0" w:rsidTr="00832999">
        <w:trPr>
          <w:gridAfter w:val="1"/>
          <w:wAfter w:w="1339" w:type="dxa"/>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 xml:space="preserve">26. </w:t>
            </w:r>
            <w:r w:rsidR="00832999">
              <w:rPr>
                <w:bCs/>
                <w:sz w:val="28"/>
                <w:szCs w:val="28"/>
              </w:rPr>
              <w:t xml:space="preserve">(6). </w:t>
            </w:r>
            <w:r w:rsidRPr="007B1A5C">
              <w:rPr>
                <w:bCs/>
                <w:sz w:val="28"/>
                <w:szCs w:val="28"/>
              </w:rPr>
              <w:t xml:space="preserve">Низшие растения: грибы.                              </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r w:rsidRPr="007B1A5C">
              <w:rPr>
                <w:bCs/>
                <w:i/>
                <w:sz w:val="28"/>
                <w:szCs w:val="28"/>
              </w:rPr>
              <w:t>2</w:t>
            </w:r>
          </w:p>
        </w:tc>
        <w:tc>
          <w:tcPr>
            <w:tcW w:w="2182" w:type="dxa"/>
            <w:vMerge/>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r w:rsidR="007B1A5C" w:rsidRPr="00F517A0" w:rsidTr="00832999">
        <w:trPr>
          <w:gridAfter w:val="1"/>
          <w:wAfter w:w="1339" w:type="dxa"/>
          <w:trHeight w:val="20"/>
        </w:trPr>
        <w:tc>
          <w:tcPr>
            <w:tcW w:w="2450" w:type="dxa"/>
            <w:vMerge w:val="restart"/>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Тема 2.2. Высшие растения.</w:t>
            </w: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27.Высшие растения: моховидные и папоротники, псилотовидные.</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r w:rsidRPr="007B1A5C">
              <w:rPr>
                <w:bCs/>
                <w:i/>
                <w:sz w:val="28"/>
                <w:szCs w:val="28"/>
              </w:rPr>
              <w:t>2</w:t>
            </w:r>
          </w:p>
        </w:tc>
        <w:tc>
          <w:tcPr>
            <w:tcW w:w="2182" w:type="dxa"/>
            <w:vMerge w:val="restart"/>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p w:rsidR="005521D9" w:rsidRPr="007B1A5C" w:rsidRDefault="005521D9" w:rsidP="005521D9">
            <w:pPr>
              <w:suppressAutoHyphens/>
              <w:jc w:val="center"/>
              <w:rPr>
                <w:rFonts w:eastAsia="Times New Roman" w:cs="Times New Roman"/>
                <w:sz w:val="28"/>
                <w:szCs w:val="28"/>
              </w:rPr>
            </w:pPr>
            <w:r w:rsidRPr="007B1A5C">
              <w:rPr>
                <w:rFonts w:eastAsia="Times New Roman" w:cs="Times New Roman"/>
                <w:sz w:val="28"/>
                <w:szCs w:val="28"/>
              </w:rPr>
              <w:t>ОК 01;ОК 02; ОК 03; ОК 05; ОК 07; ОК09;</w:t>
            </w:r>
          </w:p>
          <w:p w:rsidR="005521D9" w:rsidRPr="007B1A5C" w:rsidRDefault="005521D9" w:rsidP="005521D9">
            <w:pPr>
              <w:suppressAutoHyphens/>
              <w:jc w:val="center"/>
              <w:rPr>
                <w:rFonts w:eastAsia="Times New Roman" w:cs="Times New Roman"/>
                <w:sz w:val="28"/>
                <w:szCs w:val="28"/>
              </w:rPr>
            </w:pPr>
            <w:r w:rsidRPr="007B1A5C">
              <w:rPr>
                <w:rFonts w:eastAsia="Times New Roman" w:cs="Times New Roman"/>
                <w:sz w:val="28"/>
                <w:szCs w:val="28"/>
              </w:rPr>
              <w:t>ПК 1.2; ПК 2.2</w:t>
            </w:r>
          </w:p>
          <w:p w:rsid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p w:rsidR="005521D9" w:rsidRPr="007B1A5C" w:rsidRDefault="005521D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r w:rsidR="007B1A5C" w:rsidRPr="00F517A0" w:rsidTr="00832999">
        <w:trPr>
          <w:gridAfter w:val="1"/>
          <w:wAfter w:w="1339" w:type="dxa"/>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 xml:space="preserve">28. Высшие растения: хвощи и плауны.       </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r w:rsidRPr="007B1A5C">
              <w:rPr>
                <w:bCs/>
                <w:i/>
                <w:sz w:val="28"/>
                <w:szCs w:val="28"/>
              </w:rPr>
              <w:t>2</w:t>
            </w:r>
          </w:p>
        </w:tc>
        <w:tc>
          <w:tcPr>
            <w:tcW w:w="2182" w:type="dxa"/>
            <w:vMerge/>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r w:rsidR="007B1A5C" w:rsidRPr="00F517A0" w:rsidTr="00832999">
        <w:trPr>
          <w:gridAfter w:val="1"/>
          <w:wAfter w:w="1339" w:type="dxa"/>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lastRenderedPageBreak/>
              <w:t xml:space="preserve">29. Высшие растения: голосеменные.            </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r w:rsidRPr="007B1A5C">
              <w:rPr>
                <w:bCs/>
                <w:i/>
                <w:sz w:val="28"/>
                <w:szCs w:val="28"/>
              </w:rPr>
              <w:lastRenderedPageBreak/>
              <w:t>2</w:t>
            </w:r>
          </w:p>
        </w:tc>
        <w:tc>
          <w:tcPr>
            <w:tcW w:w="2182" w:type="dxa"/>
            <w:vMerge/>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r w:rsidR="007B1A5C" w:rsidRPr="00F517A0" w:rsidTr="00832999">
        <w:trPr>
          <w:gridAfter w:val="1"/>
          <w:wAfter w:w="1339" w:type="dxa"/>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 xml:space="preserve">30. Высшие растения: покрытосеменные или цветковые. Классификация.   </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 xml:space="preserve">       </w:t>
            </w: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r w:rsidRPr="007B1A5C">
              <w:rPr>
                <w:bCs/>
                <w:i/>
                <w:sz w:val="28"/>
                <w:szCs w:val="28"/>
              </w:rPr>
              <w:t>2</w:t>
            </w:r>
          </w:p>
        </w:tc>
        <w:tc>
          <w:tcPr>
            <w:tcW w:w="2182" w:type="dxa"/>
            <w:vMerge/>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r w:rsidR="007B1A5C" w:rsidRPr="00F517A0" w:rsidTr="00832999">
        <w:trPr>
          <w:gridAfter w:val="1"/>
          <w:wAfter w:w="1339" w:type="dxa"/>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31. Характеристика класса двудольных, или магнолиопсидов.</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 xml:space="preserve"> </w:t>
            </w: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r w:rsidRPr="007B1A5C">
              <w:rPr>
                <w:bCs/>
                <w:i/>
                <w:sz w:val="28"/>
                <w:szCs w:val="28"/>
              </w:rPr>
              <w:t>2</w:t>
            </w:r>
          </w:p>
        </w:tc>
        <w:tc>
          <w:tcPr>
            <w:tcW w:w="2182" w:type="dxa"/>
            <w:vMerge/>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r w:rsidR="007B1A5C" w:rsidRPr="00F517A0" w:rsidTr="00832999">
        <w:trPr>
          <w:gridAfter w:val="1"/>
          <w:wAfter w:w="1339" w:type="dxa"/>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 xml:space="preserve">32. Семейство магноливые. Семейство нимфейные  </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 xml:space="preserve">         </w:t>
            </w: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r w:rsidRPr="007B1A5C">
              <w:rPr>
                <w:bCs/>
                <w:i/>
                <w:sz w:val="28"/>
                <w:szCs w:val="28"/>
              </w:rPr>
              <w:t>2</w:t>
            </w:r>
          </w:p>
        </w:tc>
        <w:tc>
          <w:tcPr>
            <w:tcW w:w="2182" w:type="dxa"/>
            <w:vMerge/>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r w:rsidR="007B1A5C" w:rsidRPr="00F517A0" w:rsidTr="00832999">
        <w:trPr>
          <w:gridAfter w:val="1"/>
          <w:wAfter w:w="1339" w:type="dxa"/>
          <w:trHeight w:val="53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832999" w:rsidRDefault="0083299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832999">
              <w:rPr>
                <w:b/>
                <w:bCs/>
                <w:sz w:val="28"/>
                <w:szCs w:val="28"/>
              </w:rPr>
              <w:t>Практические работы.</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c>
          <w:tcPr>
            <w:tcW w:w="2182" w:type="dxa"/>
            <w:vMerge/>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r w:rsidR="00832999" w:rsidRPr="00F517A0" w:rsidTr="00832999">
        <w:trPr>
          <w:gridAfter w:val="1"/>
          <w:wAfter w:w="1339" w:type="dxa"/>
          <w:trHeight w:val="1065"/>
        </w:trPr>
        <w:tc>
          <w:tcPr>
            <w:tcW w:w="2450" w:type="dxa"/>
            <w:vMerge/>
          </w:tcPr>
          <w:p w:rsidR="00832999" w:rsidRPr="007B1A5C" w:rsidRDefault="0083299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832999" w:rsidRPr="007B1A5C" w:rsidRDefault="0083299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7B1A5C">
              <w:rPr>
                <w:bCs/>
                <w:sz w:val="28"/>
                <w:szCs w:val="28"/>
              </w:rPr>
              <w:t>33.</w:t>
            </w:r>
            <w:r>
              <w:rPr>
                <w:bCs/>
                <w:sz w:val="28"/>
                <w:szCs w:val="28"/>
              </w:rPr>
              <w:t xml:space="preserve"> (7). </w:t>
            </w:r>
            <w:r w:rsidRPr="007B1A5C">
              <w:rPr>
                <w:bCs/>
                <w:sz w:val="28"/>
                <w:szCs w:val="28"/>
              </w:rPr>
              <w:t xml:space="preserve"> Характеристика группы порядков розаннородных. Семейство розановые, спирейные. </w:t>
            </w:r>
          </w:p>
          <w:p w:rsidR="00832999" w:rsidRPr="007B1A5C" w:rsidRDefault="0083299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832999" w:rsidRPr="007B1A5C" w:rsidRDefault="0083299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r>
              <w:rPr>
                <w:bCs/>
                <w:i/>
                <w:sz w:val="28"/>
                <w:szCs w:val="28"/>
              </w:rPr>
              <w:t>2</w:t>
            </w:r>
          </w:p>
        </w:tc>
        <w:tc>
          <w:tcPr>
            <w:tcW w:w="2182" w:type="dxa"/>
            <w:vMerge/>
            <w:shd w:val="clear" w:color="auto" w:fill="auto"/>
          </w:tcPr>
          <w:p w:rsidR="00832999" w:rsidRPr="007B1A5C" w:rsidRDefault="0083299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r w:rsidR="007B1A5C" w:rsidRPr="00F517A0" w:rsidTr="00832999">
        <w:trPr>
          <w:gridAfter w:val="1"/>
          <w:wAfter w:w="1339" w:type="dxa"/>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7B1A5C">
              <w:rPr>
                <w:bCs/>
                <w:sz w:val="28"/>
                <w:szCs w:val="28"/>
              </w:rPr>
              <w:t xml:space="preserve">34. </w:t>
            </w:r>
            <w:r w:rsidR="00832999">
              <w:rPr>
                <w:bCs/>
                <w:sz w:val="28"/>
                <w:szCs w:val="28"/>
              </w:rPr>
              <w:t xml:space="preserve">(8). </w:t>
            </w:r>
            <w:r w:rsidRPr="007B1A5C">
              <w:rPr>
                <w:bCs/>
                <w:sz w:val="28"/>
                <w:szCs w:val="28"/>
              </w:rPr>
              <w:t xml:space="preserve">Характеристика подсемейства яблоневых, сливовых. </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r w:rsidRPr="007B1A5C">
              <w:rPr>
                <w:bCs/>
                <w:i/>
                <w:sz w:val="28"/>
                <w:szCs w:val="28"/>
              </w:rPr>
              <w:t>2</w:t>
            </w:r>
          </w:p>
        </w:tc>
        <w:tc>
          <w:tcPr>
            <w:tcW w:w="2182" w:type="dxa"/>
            <w:vMerge/>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r w:rsidR="007B1A5C" w:rsidRPr="00F517A0" w:rsidTr="00832999">
        <w:trPr>
          <w:gridAfter w:val="1"/>
          <w:wAfter w:w="1339" w:type="dxa"/>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 xml:space="preserve">35. </w:t>
            </w:r>
            <w:r w:rsidR="00832999">
              <w:rPr>
                <w:bCs/>
                <w:sz w:val="28"/>
                <w:szCs w:val="28"/>
              </w:rPr>
              <w:t xml:space="preserve">(9). </w:t>
            </w:r>
            <w:r w:rsidRPr="007B1A5C">
              <w:rPr>
                <w:bCs/>
                <w:sz w:val="28"/>
                <w:szCs w:val="28"/>
              </w:rPr>
              <w:t>Характеристика семейств мальвовые, зонтичные.</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r w:rsidRPr="007B1A5C">
              <w:rPr>
                <w:bCs/>
                <w:i/>
                <w:sz w:val="28"/>
                <w:szCs w:val="28"/>
              </w:rPr>
              <w:t>2</w:t>
            </w:r>
          </w:p>
        </w:tc>
        <w:tc>
          <w:tcPr>
            <w:tcW w:w="2182" w:type="dxa"/>
            <w:vMerge/>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r w:rsidR="007B1A5C" w:rsidRPr="00F517A0" w:rsidTr="00832999">
        <w:trPr>
          <w:gridAfter w:val="1"/>
          <w:wAfter w:w="1339" w:type="dxa"/>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36.</w:t>
            </w:r>
            <w:r w:rsidR="00832999">
              <w:rPr>
                <w:bCs/>
                <w:sz w:val="28"/>
                <w:szCs w:val="28"/>
              </w:rPr>
              <w:t xml:space="preserve"> (10). </w:t>
            </w:r>
            <w:r w:rsidRPr="007B1A5C">
              <w:rPr>
                <w:bCs/>
                <w:sz w:val="28"/>
                <w:szCs w:val="28"/>
              </w:rPr>
              <w:t>Характеристика семейств: буковые, берёзовые.</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vAlign w:val="center"/>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r w:rsidRPr="007B1A5C">
              <w:rPr>
                <w:bCs/>
                <w:i/>
                <w:sz w:val="28"/>
                <w:szCs w:val="28"/>
              </w:rPr>
              <w:t>2</w:t>
            </w:r>
          </w:p>
        </w:tc>
        <w:tc>
          <w:tcPr>
            <w:tcW w:w="2182" w:type="dxa"/>
            <w:vMerge/>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r w:rsidR="007B1A5C" w:rsidRPr="00F517A0" w:rsidTr="00832999">
        <w:trPr>
          <w:gridAfter w:val="1"/>
          <w:wAfter w:w="1339" w:type="dxa"/>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83299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37. (11</w:t>
            </w:r>
            <w:r w:rsidR="007B1A5C" w:rsidRPr="007B1A5C">
              <w:rPr>
                <w:bCs/>
                <w:sz w:val="28"/>
                <w:szCs w:val="28"/>
              </w:rPr>
              <w:t>)</w:t>
            </w:r>
            <w:r>
              <w:rPr>
                <w:bCs/>
                <w:sz w:val="28"/>
                <w:szCs w:val="28"/>
              </w:rPr>
              <w:t xml:space="preserve">. </w:t>
            </w:r>
            <w:r w:rsidR="007B1A5C" w:rsidRPr="007B1A5C">
              <w:rPr>
                <w:bCs/>
                <w:sz w:val="28"/>
                <w:szCs w:val="28"/>
              </w:rPr>
              <w:t xml:space="preserve"> Характеристика розаннородных спайнолепестковых(семество </w:t>
            </w:r>
            <w:r w:rsidR="007B1A5C" w:rsidRPr="007B1A5C">
              <w:rPr>
                <w:bCs/>
                <w:sz w:val="28"/>
                <w:szCs w:val="28"/>
              </w:rPr>
              <w:lastRenderedPageBreak/>
              <w:t>вьюнковые, повиликовые, паслёновые, губоцветные).</w:t>
            </w:r>
          </w:p>
        </w:tc>
        <w:tc>
          <w:tcPr>
            <w:tcW w:w="2145" w:type="dxa"/>
            <w:shd w:val="clear" w:color="auto" w:fill="auto"/>
            <w:vAlign w:val="center"/>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r w:rsidRPr="007B1A5C">
              <w:rPr>
                <w:bCs/>
                <w:i/>
                <w:sz w:val="28"/>
                <w:szCs w:val="28"/>
              </w:rPr>
              <w:lastRenderedPageBreak/>
              <w:t>2</w:t>
            </w:r>
          </w:p>
        </w:tc>
        <w:tc>
          <w:tcPr>
            <w:tcW w:w="2182" w:type="dxa"/>
            <w:vMerge/>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r w:rsidR="007B1A5C" w:rsidRPr="00F517A0" w:rsidTr="00832999">
        <w:trPr>
          <w:trHeight w:val="20"/>
        </w:trPr>
        <w:tc>
          <w:tcPr>
            <w:tcW w:w="2450" w:type="dxa"/>
            <w:vMerge/>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83299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38.  (12</w:t>
            </w:r>
            <w:r w:rsidR="007B1A5C" w:rsidRPr="007B1A5C">
              <w:rPr>
                <w:bCs/>
                <w:sz w:val="28"/>
                <w:szCs w:val="28"/>
              </w:rPr>
              <w:t xml:space="preserve">) </w:t>
            </w:r>
            <w:r>
              <w:rPr>
                <w:bCs/>
                <w:sz w:val="28"/>
                <w:szCs w:val="28"/>
              </w:rPr>
              <w:t xml:space="preserve">. </w:t>
            </w:r>
            <w:r w:rsidR="007B1A5C" w:rsidRPr="007B1A5C">
              <w:rPr>
                <w:bCs/>
                <w:sz w:val="28"/>
                <w:szCs w:val="28"/>
              </w:rPr>
              <w:t>Характеристика группы порядков центральносеменных однопокровных (семейство крапивные, маревые. гречишные</w:t>
            </w:r>
          </w:p>
        </w:tc>
        <w:tc>
          <w:tcPr>
            <w:tcW w:w="2145" w:type="dxa"/>
            <w:shd w:val="clear" w:color="auto" w:fill="auto"/>
            <w:vAlign w:val="center"/>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7B1A5C">
              <w:rPr>
                <w:bCs/>
                <w:sz w:val="28"/>
                <w:szCs w:val="28"/>
              </w:rPr>
              <w:t>2</w:t>
            </w:r>
          </w:p>
        </w:tc>
        <w:tc>
          <w:tcPr>
            <w:tcW w:w="2182" w:type="dxa"/>
            <w:vMerge/>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c>
          <w:tcPr>
            <w:tcW w:w="1339" w:type="dxa"/>
            <w:tcBorders>
              <w:top w:val="nil"/>
            </w:tcBorders>
          </w:tcPr>
          <w:p w:rsid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B1A5C" w:rsidRPr="00F517A0" w:rsidTr="00832999">
        <w:trPr>
          <w:gridAfter w:val="1"/>
          <w:wAfter w:w="1339" w:type="dxa"/>
          <w:trHeight w:val="20"/>
        </w:trPr>
        <w:tc>
          <w:tcPr>
            <w:tcW w:w="2450" w:type="dxa"/>
            <w:vMerge/>
            <w:tcBorders>
              <w:top w:val="nil"/>
            </w:tcBorders>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Borders>
              <w:top w:val="nil"/>
            </w:tcBorders>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83299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39.  (13</w:t>
            </w:r>
            <w:r w:rsidR="007B1A5C" w:rsidRPr="007B1A5C">
              <w:rPr>
                <w:bCs/>
                <w:sz w:val="28"/>
                <w:szCs w:val="28"/>
              </w:rPr>
              <w:t>)</w:t>
            </w:r>
            <w:r>
              <w:rPr>
                <w:bCs/>
                <w:sz w:val="28"/>
                <w:szCs w:val="28"/>
              </w:rPr>
              <w:t xml:space="preserve">. </w:t>
            </w:r>
            <w:r w:rsidR="007B1A5C" w:rsidRPr="007B1A5C">
              <w:rPr>
                <w:bCs/>
                <w:sz w:val="28"/>
                <w:szCs w:val="28"/>
              </w:rPr>
              <w:t xml:space="preserve"> Характеристика группы порядков стенкоположных раздельнолепестковых (семейства крестоцветные,  маковые).</w:t>
            </w:r>
          </w:p>
        </w:tc>
        <w:tc>
          <w:tcPr>
            <w:tcW w:w="2145" w:type="dxa"/>
            <w:tcBorders>
              <w:top w:val="nil"/>
            </w:tcBorders>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r w:rsidRPr="007B1A5C">
              <w:rPr>
                <w:bCs/>
                <w:i/>
                <w:sz w:val="28"/>
                <w:szCs w:val="28"/>
              </w:rPr>
              <w:t>2</w:t>
            </w:r>
          </w:p>
        </w:tc>
        <w:tc>
          <w:tcPr>
            <w:tcW w:w="2182" w:type="dxa"/>
            <w:vMerge/>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r w:rsidR="007B1A5C" w:rsidRPr="00F517A0" w:rsidTr="00832999">
        <w:trPr>
          <w:gridAfter w:val="1"/>
          <w:wAfter w:w="1339" w:type="dxa"/>
          <w:trHeight w:val="20"/>
        </w:trPr>
        <w:tc>
          <w:tcPr>
            <w:tcW w:w="2450" w:type="dxa"/>
            <w:vMerge/>
            <w:tcBorders>
              <w:top w:val="nil"/>
            </w:tcBorders>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83299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40.  (14</w:t>
            </w:r>
            <w:r w:rsidR="007B1A5C" w:rsidRPr="007B1A5C">
              <w:rPr>
                <w:bCs/>
                <w:sz w:val="28"/>
                <w:szCs w:val="28"/>
              </w:rPr>
              <w:t>)</w:t>
            </w:r>
            <w:r>
              <w:rPr>
                <w:bCs/>
                <w:sz w:val="28"/>
                <w:szCs w:val="28"/>
              </w:rPr>
              <w:t xml:space="preserve">. </w:t>
            </w:r>
            <w:r w:rsidR="007B1A5C" w:rsidRPr="007B1A5C">
              <w:rPr>
                <w:bCs/>
                <w:sz w:val="28"/>
                <w:szCs w:val="28"/>
              </w:rPr>
              <w:t xml:space="preserve"> Характеристика группы порядков стекположных спайнолепестковых( семейство тыквенные, астровые).     Подсемейство трубкоцветные, язычковоцветные).</w:t>
            </w: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r w:rsidRPr="007B1A5C">
              <w:rPr>
                <w:bCs/>
                <w:i/>
                <w:sz w:val="28"/>
                <w:szCs w:val="28"/>
              </w:rPr>
              <w:t>2</w:t>
            </w:r>
          </w:p>
        </w:tc>
        <w:tc>
          <w:tcPr>
            <w:tcW w:w="2182" w:type="dxa"/>
            <w:vMerge w:val="restart"/>
            <w:tcBorders>
              <w:top w:val="nil"/>
            </w:tcBorders>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r w:rsidR="007B1A5C" w:rsidRPr="00F517A0" w:rsidTr="00832999">
        <w:trPr>
          <w:gridAfter w:val="1"/>
          <w:wAfter w:w="1339" w:type="dxa"/>
          <w:trHeight w:val="20"/>
        </w:trPr>
        <w:tc>
          <w:tcPr>
            <w:tcW w:w="2450" w:type="dxa"/>
            <w:vMerge/>
            <w:tcBorders>
              <w:top w:val="nil"/>
            </w:tcBorders>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83299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41. (15</w:t>
            </w:r>
            <w:r w:rsidR="007B1A5C" w:rsidRPr="007B1A5C">
              <w:rPr>
                <w:bCs/>
                <w:sz w:val="28"/>
                <w:szCs w:val="28"/>
              </w:rPr>
              <w:t>)</w:t>
            </w:r>
            <w:r>
              <w:rPr>
                <w:bCs/>
                <w:sz w:val="28"/>
                <w:szCs w:val="28"/>
              </w:rPr>
              <w:t xml:space="preserve">. </w:t>
            </w:r>
            <w:r w:rsidR="007B1A5C" w:rsidRPr="007B1A5C">
              <w:rPr>
                <w:bCs/>
                <w:sz w:val="28"/>
                <w:szCs w:val="28"/>
              </w:rPr>
              <w:t xml:space="preserve"> Характеристика однодольных, или лилиопсидов (семейство лилейные, осоковые).  </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r w:rsidRPr="007B1A5C">
              <w:rPr>
                <w:bCs/>
                <w:i/>
                <w:sz w:val="28"/>
                <w:szCs w:val="28"/>
              </w:rPr>
              <w:t>2</w:t>
            </w:r>
          </w:p>
        </w:tc>
        <w:tc>
          <w:tcPr>
            <w:tcW w:w="2182" w:type="dxa"/>
            <w:vMerge/>
            <w:tcBorders>
              <w:top w:val="nil"/>
            </w:tcBorders>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r w:rsidR="007B1A5C" w:rsidRPr="00F517A0" w:rsidTr="00832999">
        <w:trPr>
          <w:gridAfter w:val="1"/>
          <w:wAfter w:w="1339" w:type="dxa"/>
          <w:trHeight w:val="20"/>
        </w:trPr>
        <w:tc>
          <w:tcPr>
            <w:tcW w:w="2450" w:type="dxa"/>
            <w:vMerge/>
            <w:tcBorders>
              <w:top w:val="nil"/>
            </w:tcBorders>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832999"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42. (16</w:t>
            </w:r>
            <w:r w:rsidR="007B1A5C" w:rsidRPr="007B1A5C">
              <w:rPr>
                <w:bCs/>
                <w:sz w:val="28"/>
                <w:szCs w:val="28"/>
              </w:rPr>
              <w:t>)</w:t>
            </w:r>
            <w:r>
              <w:rPr>
                <w:bCs/>
                <w:sz w:val="28"/>
                <w:szCs w:val="28"/>
              </w:rPr>
              <w:t>.</w:t>
            </w:r>
            <w:r w:rsidR="007B1A5C" w:rsidRPr="007B1A5C">
              <w:rPr>
                <w:bCs/>
                <w:sz w:val="28"/>
                <w:szCs w:val="28"/>
              </w:rPr>
              <w:t xml:space="preserve"> Характеристика семейства злаковые, подсемейство просовидные.</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r w:rsidRPr="007B1A5C">
              <w:rPr>
                <w:bCs/>
                <w:i/>
                <w:sz w:val="28"/>
                <w:szCs w:val="28"/>
              </w:rPr>
              <w:t>2</w:t>
            </w:r>
          </w:p>
        </w:tc>
        <w:tc>
          <w:tcPr>
            <w:tcW w:w="2182" w:type="dxa"/>
            <w:vMerge/>
            <w:tcBorders>
              <w:top w:val="nil"/>
            </w:tcBorders>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r w:rsidR="007B1A5C" w:rsidRPr="00F517A0" w:rsidTr="00832999">
        <w:trPr>
          <w:gridAfter w:val="1"/>
          <w:wAfter w:w="1339" w:type="dxa"/>
          <w:trHeight w:val="20"/>
        </w:trPr>
        <w:tc>
          <w:tcPr>
            <w:tcW w:w="2450" w:type="dxa"/>
            <w:tcBorders>
              <w:top w:val="nil"/>
            </w:tcBorders>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c>
        <w:tc>
          <w:tcPr>
            <w:tcW w:w="8894" w:type="dxa"/>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B1A5C">
              <w:rPr>
                <w:bCs/>
                <w:sz w:val="28"/>
                <w:szCs w:val="28"/>
              </w:rPr>
              <w:t>43. Основные этапы эволюции растений. Дифференцированный зачёт.</w:t>
            </w: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r w:rsidRPr="007B1A5C">
              <w:rPr>
                <w:bCs/>
                <w:i/>
                <w:sz w:val="28"/>
                <w:szCs w:val="28"/>
              </w:rPr>
              <w:t>2</w:t>
            </w:r>
          </w:p>
        </w:tc>
        <w:tc>
          <w:tcPr>
            <w:tcW w:w="2182" w:type="dxa"/>
            <w:vMerge/>
            <w:tcBorders>
              <w:top w:val="nil"/>
            </w:tcBorders>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r w:rsidR="007B1A5C" w:rsidRPr="00F517A0" w:rsidTr="00832999">
        <w:trPr>
          <w:gridAfter w:val="1"/>
          <w:wAfter w:w="1339" w:type="dxa"/>
          <w:trHeight w:val="20"/>
        </w:trPr>
        <w:tc>
          <w:tcPr>
            <w:tcW w:w="11344" w:type="dxa"/>
            <w:gridSpan w:val="2"/>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8"/>
                <w:szCs w:val="28"/>
              </w:rPr>
            </w:pPr>
            <w:r w:rsidRPr="007B1A5C">
              <w:rPr>
                <w:b/>
                <w:bCs/>
                <w:sz w:val="28"/>
                <w:szCs w:val="28"/>
              </w:rPr>
              <w:t>Всего к выдаче:</w:t>
            </w:r>
          </w:p>
        </w:tc>
        <w:tc>
          <w:tcPr>
            <w:tcW w:w="2145"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r w:rsidRPr="007B1A5C">
              <w:rPr>
                <w:bCs/>
                <w:i/>
                <w:sz w:val="28"/>
                <w:szCs w:val="28"/>
              </w:rPr>
              <w:t>86</w:t>
            </w:r>
            <w:r w:rsidR="00832999">
              <w:rPr>
                <w:bCs/>
                <w:i/>
                <w:sz w:val="28"/>
                <w:szCs w:val="28"/>
              </w:rPr>
              <w:t>/ 54/32</w:t>
            </w:r>
          </w:p>
        </w:tc>
        <w:tc>
          <w:tcPr>
            <w:tcW w:w="2182" w:type="dxa"/>
            <w:shd w:val="clear" w:color="auto" w:fill="auto"/>
          </w:tcPr>
          <w:p w:rsidR="007B1A5C" w:rsidRPr="007B1A5C" w:rsidRDefault="007B1A5C" w:rsidP="00A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tc>
      </w:tr>
    </w:tbl>
    <w:p w:rsidR="007B1A5C" w:rsidRDefault="007B1A5C" w:rsidP="007B1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7B1A5C" w:rsidRPr="005521D9" w:rsidRDefault="007B1A5C" w:rsidP="007B1A5C">
      <w:pPr>
        <w:rPr>
          <w:b/>
        </w:rPr>
      </w:pPr>
    </w:p>
    <w:p w:rsidR="00832999" w:rsidRDefault="00832999" w:rsidP="007B1A5C">
      <w:pPr>
        <w:rPr>
          <w:b/>
          <w:sz w:val="28"/>
          <w:szCs w:val="28"/>
        </w:rPr>
      </w:pPr>
    </w:p>
    <w:p w:rsidR="00832999" w:rsidRDefault="00832999" w:rsidP="007B1A5C">
      <w:pPr>
        <w:rPr>
          <w:b/>
          <w:sz w:val="28"/>
          <w:szCs w:val="28"/>
        </w:rPr>
      </w:pPr>
    </w:p>
    <w:p w:rsidR="007B1A5C" w:rsidRDefault="007B1A5C" w:rsidP="007B1A5C">
      <w:pPr>
        <w:rPr>
          <w:b/>
          <w:sz w:val="28"/>
          <w:szCs w:val="28"/>
        </w:rPr>
      </w:pPr>
      <w:r w:rsidRPr="005521D9">
        <w:rPr>
          <w:b/>
          <w:sz w:val="28"/>
          <w:szCs w:val="28"/>
        </w:rPr>
        <w:lastRenderedPageBreak/>
        <w:t>Самостоятельная работа обучающихся.</w:t>
      </w:r>
    </w:p>
    <w:p w:rsidR="005521D9" w:rsidRPr="005521D9" w:rsidRDefault="005521D9" w:rsidP="007B1A5C">
      <w:pPr>
        <w:rPr>
          <w:b/>
          <w:sz w:val="28"/>
          <w:szCs w:val="28"/>
        </w:rPr>
      </w:pPr>
    </w:p>
    <w:p w:rsidR="007B1A5C" w:rsidRPr="007B1A5C" w:rsidRDefault="007B1A5C" w:rsidP="005521D9">
      <w:pPr>
        <w:numPr>
          <w:ilvl w:val="0"/>
          <w:numId w:val="6"/>
        </w:numPr>
        <w:spacing w:line="360" w:lineRule="auto"/>
        <w:rPr>
          <w:sz w:val="28"/>
          <w:szCs w:val="28"/>
        </w:rPr>
      </w:pPr>
      <w:r w:rsidRPr="007B1A5C">
        <w:rPr>
          <w:sz w:val="28"/>
          <w:szCs w:val="28"/>
        </w:rPr>
        <w:t>Значение растений в природе и жизни человека.</w:t>
      </w:r>
    </w:p>
    <w:p w:rsidR="007B1A5C" w:rsidRPr="007B1A5C" w:rsidRDefault="007B1A5C" w:rsidP="005521D9">
      <w:pPr>
        <w:numPr>
          <w:ilvl w:val="0"/>
          <w:numId w:val="6"/>
        </w:numPr>
        <w:spacing w:line="360" w:lineRule="auto"/>
        <w:rPr>
          <w:sz w:val="28"/>
          <w:szCs w:val="28"/>
        </w:rPr>
      </w:pPr>
      <w:r w:rsidRPr="007B1A5C">
        <w:rPr>
          <w:sz w:val="28"/>
          <w:szCs w:val="28"/>
        </w:rPr>
        <w:t>Методы исследования клетки.</w:t>
      </w:r>
    </w:p>
    <w:p w:rsidR="007B1A5C" w:rsidRPr="007B1A5C" w:rsidRDefault="007B1A5C" w:rsidP="005521D9">
      <w:pPr>
        <w:numPr>
          <w:ilvl w:val="0"/>
          <w:numId w:val="6"/>
        </w:numPr>
        <w:spacing w:line="360" w:lineRule="auto"/>
        <w:rPr>
          <w:sz w:val="28"/>
          <w:szCs w:val="28"/>
        </w:rPr>
      </w:pPr>
      <w:r w:rsidRPr="007B1A5C">
        <w:rPr>
          <w:sz w:val="28"/>
          <w:szCs w:val="28"/>
        </w:rPr>
        <w:t>Разнообразие клеток.</w:t>
      </w:r>
    </w:p>
    <w:p w:rsidR="007B1A5C" w:rsidRPr="007B1A5C" w:rsidRDefault="007B1A5C" w:rsidP="005521D9">
      <w:pPr>
        <w:numPr>
          <w:ilvl w:val="0"/>
          <w:numId w:val="6"/>
        </w:numPr>
        <w:spacing w:line="360" w:lineRule="auto"/>
        <w:rPr>
          <w:sz w:val="28"/>
          <w:szCs w:val="28"/>
        </w:rPr>
      </w:pPr>
      <w:r w:rsidRPr="007B1A5C">
        <w:rPr>
          <w:sz w:val="28"/>
          <w:szCs w:val="28"/>
        </w:rPr>
        <w:t>Деление клетки и ядра.</w:t>
      </w:r>
    </w:p>
    <w:p w:rsidR="007B1A5C" w:rsidRPr="007B1A5C" w:rsidRDefault="007B1A5C" w:rsidP="005521D9">
      <w:pPr>
        <w:numPr>
          <w:ilvl w:val="0"/>
          <w:numId w:val="6"/>
        </w:numPr>
        <w:spacing w:line="360" w:lineRule="auto"/>
        <w:rPr>
          <w:sz w:val="28"/>
          <w:szCs w:val="28"/>
        </w:rPr>
      </w:pPr>
      <w:r w:rsidRPr="007B1A5C">
        <w:rPr>
          <w:sz w:val="28"/>
          <w:szCs w:val="28"/>
        </w:rPr>
        <w:t>Запасные вещества(временно выведенные из обмена веществ.</w:t>
      </w:r>
    </w:p>
    <w:p w:rsidR="007B1A5C" w:rsidRPr="007B1A5C" w:rsidRDefault="007B1A5C" w:rsidP="005521D9">
      <w:pPr>
        <w:numPr>
          <w:ilvl w:val="0"/>
          <w:numId w:val="6"/>
        </w:numPr>
        <w:spacing w:line="360" w:lineRule="auto"/>
        <w:rPr>
          <w:sz w:val="28"/>
          <w:szCs w:val="28"/>
        </w:rPr>
      </w:pPr>
      <w:r w:rsidRPr="007B1A5C">
        <w:rPr>
          <w:sz w:val="28"/>
          <w:szCs w:val="28"/>
        </w:rPr>
        <w:t>Покровные ткани.</w:t>
      </w:r>
    </w:p>
    <w:p w:rsidR="007B1A5C" w:rsidRPr="007B1A5C" w:rsidRDefault="007B1A5C" w:rsidP="005521D9">
      <w:pPr>
        <w:numPr>
          <w:ilvl w:val="0"/>
          <w:numId w:val="6"/>
        </w:numPr>
        <w:spacing w:line="360" w:lineRule="auto"/>
        <w:rPr>
          <w:sz w:val="28"/>
          <w:szCs w:val="28"/>
        </w:rPr>
      </w:pPr>
      <w:r w:rsidRPr="007B1A5C">
        <w:rPr>
          <w:sz w:val="28"/>
          <w:szCs w:val="28"/>
        </w:rPr>
        <w:t>Механические ткани.</w:t>
      </w:r>
    </w:p>
    <w:p w:rsidR="007B1A5C" w:rsidRPr="007B1A5C" w:rsidRDefault="007B1A5C" w:rsidP="005521D9">
      <w:pPr>
        <w:numPr>
          <w:ilvl w:val="0"/>
          <w:numId w:val="6"/>
        </w:numPr>
        <w:spacing w:line="360" w:lineRule="auto"/>
        <w:rPr>
          <w:sz w:val="28"/>
          <w:szCs w:val="28"/>
        </w:rPr>
      </w:pPr>
      <w:r w:rsidRPr="007B1A5C">
        <w:rPr>
          <w:sz w:val="28"/>
          <w:szCs w:val="28"/>
        </w:rPr>
        <w:t>Проводящие ткани.</w:t>
      </w:r>
    </w:p>
    <w:p w:rsidR="007B1A5C" w:rsidRPr="007B1A5C" w:rsidRDefault="007B1A5C" w:rsidP="005521D9">
      <w:pPr>
        <w:numPr>
          <w:ilvl w:val="0"/>
          <w:numId w:val="6"/>
        </w:numPr>
        <w:spacing w:line="360" w:lineRule="auto"/>
        <w:rPr>
          <w:sz w:val="28"/>
          <w:szCs w:val="28"/>
        </w:rPr>
      </w:pPr>
      <w:r w:rsidRPr="007B1A5C">
        <w:rPr>
          <w:sz w:val="28"/>
          <w:szCs w:val="28"/>
        </w:rPr>
        <w:t>Макроскопическое строение корня.</w:t>
      </w:r>
    </w:p>
    <w:p w:rsidR="007B1A5C" w:rsidRPr="007B1A5C" w:rsidRDefault="007B1A5C" w:rsidP="005521D9">
      <w:pPr>
        <w:numPr>
          <w:ilvl w:val="0"/>
          <w:numId w:val="6"/>
        </w:numPr>
        <w:spacing w:line="360" w:lineRule="auto"/>
        <w:rPr>
          <w:sz w:val="28"/>
          <w:szCs w:val="28"/>
        </w:rPr>
      </w:pPr>
      <w:r w:rsidRPr="007B1A5C">
        <w:rPr>
          <w:sz w:val="28"/>
          <w:szCs w:val="28"/>
        </w:rPr>
        <w:t>Стебель. Микроскопическое строение.</w:t>
      </w:r>
    </w:p>
    <w:p w:rsidR="007B1A5C" w:rsidRPr="007B1A5C" w:rsidRDefault="007B1A5C" w:rsidP="005521D9">
      <w:pPr>
        <w:numPr>
          <w:ilvl w:val="0"/>
          <w:numId w:val="6"/>
        </w:numPr>
        <w:spacing w:line="360" w:lineRule="auto"/>
        <w:rPr>
          <w:sz w:val="28"/>
          <w:szCs w:val="28"/>
        </w:rPr>
      </w:pPr>
      <w:r w:rsidRPr="007B1A5C">
        <w:rPr>
          <w:sz w:val="28"/>
          <w:szCs w:val="28"/>
        </w:rPr>
        <w:t>Лист.</w:t>
      </w:r>
    </w:p>
    <w:p w:rsidR="007B1A5C" w:rsidRPr="007B1A5C" w:rsidRDefault="007B1A5C" w:rsidP="005521D9">
      <w:pPr>
        <w:numPr>
          <w:ilvl w:val="0"/>
          <w:numId w:val="6"/>
        </w:numPr>
        <w:spacing w:line="360" w:lineRule="auto"/>
        <w:rPr>
          <w:sz w:val="28"/>
          <w:szCs w:val="28"/>
        </w:rPr>
      </w:pPr>
      <w:r w:rsidRPr="007B1A5C">
        <w:rPr>
          <w:sz w:val="28"/>
          <w:szCs w:val="28"/>
        </w:rPr>
        <w:t>Макроскопическое строение листа.</w:t>
      </w:r>
    </w:p>
    <w:p w:rsidR="007B1A5C" w:rsidRPr="007B1A5C" w:rsidRDefault="007B1A5C" w:rsidP="005521D9">
      <w:pPr>
        <w:numPr>
          <w:ilvl w:val="0"/>
          <w:numId w:val="6"/>
        </w:numPr>
        <w:spacing w:line="360" w:lineRule="auto"/>
        <w:rPr>
          <w:sz w:val="28"/>
          <w:szCs w:val="28"/>
        </w:rPr>
      </w:pPr>
      <w:r w:rsidRPr="007B1A5C">
        <w:rPr>
          <w:sz w:val="28"/>
          <w:szCs w:val="28"/>
        </w:rPr>
        <w:t>Побег. Макроскопическое строение побега.</w:t>
      </w:r>
    </w:p>
    <w:p w:rsidR="007B1A5C" w:rsidRPr="007B1A5C" w:rsidRDefault="007B1A5C" w:rsidP="005521D9">
      <w:pPr>
        <w:numPr>
          <w:ilvl w:val="0"/>
          <w:numId w:val="6"/>
        </w:numPr>
        <w:spacing w:line="360" w:lineRule="auto"/>
        <w:rPr>
          <w:sz w:val="28"/>
          <w:szCs w:val="28"/>
        </w:rPr>
      </w:pPr>
      <w:r w:rsidRPr="007B1A5C">
        <w:rPr>
          <w:sz w:val="28"/>
          <w:szCs w:val="28"/>
        </w:rPr>
        <w:t>Особенности строения стебля однодольных.</w:t>
      </w:r>
    </w:p>
    <w:p w:rsidR="007B1A5C" w:rsidRPr="007B1A5C" w:rsidRDefault="007B1A5C" w:rsidP="005521D9">
      <w:pPr>
        <w:numPr>
          <w:ilvl w:val="0"/>
          <w:numId w:val="6"/>
        </w:numPr>
        <w:spacing w:line="360" w:lineRule="auto"/>
        <w:rPr>
          <w:sz w:val="28"/>
          <w:szCs w:val="28"/>
        </w:rPr>
      </w:pPr>
      <w:r w:rsidRPr="007B1A5C">
        <w:rPr>
          <w:sz w:val="28"/>
          <w:szCs w:val="28"/>
        </w:rPr>
        <w:t>Влияние внешней среды на структуру вегетавных органов.</w:t>
      </w:r>
    </w:p>
    <w:p w:rsidR="007B1A5C" w:rsidRPr="007B1A5C" w:rsidRDefault="007B1A5C" w:rsidP="005521D9">
      <w:pPr>
        <w:numPr>
          <w:ilvl w:val="0"/>
          <w:numId w:val="6"/>
        </w:numPr>
        <w:spacing w:line="360" w:lineRule="auto"/>
        <w:rPr>
          <w:sz w:val="28"/>
          <w:szCs w:val="28"/>
        </w:rPr>
      </w:pPr>
      <w:r w:rsidRPr="007B1A5C">
        <w:rPr>
          <w:sz w:val="28"/>
          <w:szCs w:val="28"/>
        </w:rPr>
        <w:t>Жизненные формы растений.</w:t>
      </w:r>
    </w:p>
    <w:p w:rsidR="007B1A5C" w:rsidRPr="007B1A5C" w:rsidRDefault="007B1A5C" w:rsidP="005521D9">
      <w:pPr>
        <w:numPr>
          <w:ilvl w:val="0"/>
          <w:numId w:val="6"/>
        </w:numPr>
        <w:spacing w:line="360" w:lineRule="auto"/>
        <w:rPr>
          <w:sz w:val="28"/>
          <w:szCs w:val="28"/>
        </w:rPr>
      </w:pPr>
      <w:r w:rsidRPr="007B1A5C">
        <w:rPr>
          <w:sz w:val="28"/>
          <w:szCs w:val="28"/>
        </w:rPr>
        <w:t>Флористическая география.</w:t>
      </w:r>
    </w:p>
    <w:p w:rsidR="007B1A5C" w:rsidRPr="007B1A5C" w:rsidRDefault="007B1A5C" w:rsidP="005521D9">
      <w:pPr>
        <w:numPr>
          <w:ilvl w:val="0"/>
          <w:numId w:val="6"/>
        </w:numPr>
        <w:spacing w:line="360" w:lineRule="auto"/>
        <w:rPr>
          <w:sz w:val="28"/>
          <w:szCs w:val="28"/>
        </w:rPr>
      </w:pPr>
      <w:r w:rsidRPr="007B1A5C">
        <w:rPr>
          <w:sz w:val="28"/>
          <w:szCs w:val="28"/>
        </w:rPr>
        <w:t>Экологическая география.</w:t>
      </w:r>
    </w:p>
    <w:p w:rsidR="007B1A5C" w:rsidRPr="007B1A5C" w:rsidRDefault="007B1A5C" w:rsidP="005521D9">
      <w:pPr>
        <w:numPr>
          <w:ilvl w:val="0"/>
          <w:numId w:val="6"/>
        </w:numPr>
        <w:spacing w:line="360" w:lineRule="auto"/>
        <w:rPr>
          <w:sz w:val="28"/>
          <w:szCs w:val="28"/>
        </w:rPr>
      </w:pPr>
      <w:r w:rsidRPr="007B1A5C">
        <w:rPr>
          <w:sz w:val="28"/>
          <w:szCs w:val="28"/>
        </w:rPr>
        <w:lastRenderedPageBreak/>
        <w:t>Фитоценология.</w:t>
      </w:r>
    </w:p>
    <w:p w:rsidR="007B1A5C" w:rsidRPr="007B1A5C" w:rsidRDefault="007B1A5C" w:rsidP="005521D9">
      <w:pPr>
        <w:numPr>
          <w:ilvl w:val="0"/>
          <w:numId w:val="6"/>
        </w:numPr>
        <w:spacing w:line="360" w:lineRule="auto"/>
        <w:rPr>
          <w:sz w:val="28"/>
          <w:szCs w:val="28"/>
        </w:rPr>
      </w:pPr>
      <w:r w:rsidRPr="007B1A5C">
        <w:rPr>
          <w:sz w:val="28"/>
          <w:szCs w:val="28"/>
        </w:rPr>
        <w:t>Растительные зоны и пояса.</w:t>
      </w:r>
    </w:p>
    <w:p w:rsidR="007B1A5C" w:rsidRPr="007B1A5C" w:rsidRDefault="007B1A5C" w:rsidP="005521D9">
      <w:pPr>
        <w:spacing w:line="360" w:lineRule="auto"/>
        <w:ind w:left="360"/>
        <w:rPr>
          <w:rFonts w:eastAsia="Times New Roman" w:cs="Times New Roman"/>
          <w:b/>
          <w:sz w:val="28"/>
          <w:szCs w:val="28"/>
        </w:rPr>
      </w:pPr>
    </w:p>
    <w:p w:rsidR="007B1A5C" w:rsidRDefault="007B1A5C" w:rsidP="005521D9">
      <w:pPr>
        <w:spacing w:line="360" w:lineRule="auto"/>
        <w:ind w:left="360"/>
        <w:rPr>
          <w:rFonts w:eastAsia="Times New Roman" w:cs="Times New Roman"/>
          <w:b/>
          <w:sz w:val="28"/>
          <w:szCs w:val="28"/>
        </w:rPr>
      </w:pPr>
    </w:p>
    <w:p w:rsidR="007B1A5C" w:rsidRDefault="007B1A5C" w:rsidP="008D407D">
      <w:pPr>
        <w:ind w:left="360"/>
        <w:rPr>
          <w:rFonts w:eastAsia="Times New Roman" w:cs="Times New Roman"/>
          <w:b/>
          <w:sz w:val="28"/>
          <w:szCs w:val="28"/>
        </w:rPr>
      </w:pPr>
    </w:p>
    <w:p w:rsidR="007B1A5C" w:rsidRPr="007B1A5C" w:rsidRDefault="007B1A5C" w:rsidP="008D407D">
      <w:pPr>
        <w:ind w:left="360"/>
        <w:rPr>
          <w:rFonts w:eastAsia="Times New Roman" w:cs="Times New Roman"/>
          <w:b/>
          <w:sz w:val="28"/>
          <w:szCs w:val="28"/>
        </w:rPr>
      </w:pPr>
    </w:p>
    <w:p w:rsidR="008D407D" w:rsidRPr="007B1A5C" w:rsidRDefault="008D407D" w:rsidP="008D407D">
      <w:pPr>
        <w:rPr>
          <w:rFonts w:eastAsia="Times New Roman" w:cs="Times New Roman"/>
          <w:i/>
          <w:sz w:val="28"/>
          <w:szCs w:val="28"/>
        </w:rPr>
        <w:sectPr w:rsidR="008D407D" w:rsidRPr="007B1A5C" w:rsidSect="008D407D">
          <w:pgSz w:w="16840" w:h="11907" w:orient="landscape"/>
          <w:pgMar w:top="851" w:right="1134" w:bottom="851" w:left="992" w:header="709" w:footer="709" w:gutter="0"/>
          <w:cols w:space="720"/>
        </w:sectPr>
      </w:pPr>
    </w:p>
    <w:p w:rsidR="008D407D" w:rsidRPr="007B1A5C" w:rsidRDefault="008D407D" w:rsidP="008D407D">
      <w:pPr>
        <w:spacing w:line="276" w:lineRule="auto"/>
        <w:jc w:val="center"/>
        <w:rPr>
          <w:rFonts w:eastAsia="Times New Roman" w:cs="Times New Roman"/>
          <w:b/>
          <w:bCs/>
          <w:sz w:val="28"/>
          <w:szCs w:val="28"/>
        </w:rPr>
      </w:pPr>
      <w:r w:rsidRPr="007B1A5C">
        <w:rPr>
          <w:rFonts w:eastAsia="Times New Roman" w:cs="Times New Roman"/>
          <w:b/>
          <w:bCs/>
          <w:sz w:val="28"/>
          <w:szCs w:val="28"/>
        </w:rPr>
        <w:lastRenderedPageBreak/>
        <w:t>3. УСЛОВИЯ РЕАЛИЗАЦИИ УЧЕБНОЙ ДИСЦИПЛИНЫ</w:t>
      </w:r>
    </w:p>
    <w:p w:rsidR="008D407D" w:rsidRPr="007B1A5C" w:rsidRDefault="008D407D" w:rsidP="008D407D">
      <w:pPr>
        <w:suppressAutoHyphens/>
        <w:spacing w:line="276" w:lineRule="auto"/>
        <w:ind w:firstLine="709"/>
        <w:jc w:val="both"/>
        <w:rPr>
          <w:rFonts w:eastAsia="Times New Roman" w:cs="Times New Roman"/>
          <w:b/>
          <w:sz w:val="28"/>
          <w:szCs w:val="28"/>
        </w:rPr>
      </w:pPr>
      <w:r w:rsidRPr="007B1A5C">
        <w:rPr>
          <w:rFonts w:eastAsia="Times New Roman" w:cs="Times New Roman"/>
          <w:b/>
          <w:sz w:val="28"/>
          <w:szCs w:val="28"/>
        </w:rPr>
        <w:t>3.1. Для реализации программы учебной дисциплины должны быть предусмотрены следующие специальные помещения:</w:t>
      </w:r>
    </w:p>
    <w:p w:rsidR="008D407D" w:rsidRPr="007B1A5C" w:rsidRDefault="008D407D" w:rsidP="008D407D">
      <w:pPr>
        <w:ind w:firstLine="709"/>
        <w:jc w:val="both"/>
        <w:rPr>
          <w:rFonts w:eastAsia="Times New Roman" w:cs="Times New Roman"/>
          <w:bCs/>
          <w:sz w:val="28"/>
          <w:szCs w:val="28"/>
        </w:rPr>
      </w:pPr>
      <w:r w:rsidRPr="007B1A5C">
        <w:rPr>
          <w:rFonts w:eastAsia="Times New Roman" w:cs="Times New Roman"/>
          <w:sz w:val="28"/>
          <w:szCs w:val="28"/>
        </w:rPr>
        <w:t>Кабинет «ботаники с основами физиологии растений»</w:t>
      </w:r>
      <w:r w:rsidRPr="007B1A5C">
        <w:rPr>
          <w:rFonts w:eastAsia="Times New Roman" w:cs="Times New Roman"/>
          <w:bCs/>
          <w:sz w:val="28"/>
          <w:szCs w:val="28"/>
        </w:rPr>
        <w:t xml:space="preserve"> оснащен оборудованием:</w:t>
      </w:r>
    </w:p>
    <w:p w:rsidR="008D407D" w:rsidRPr="007B1A5C" w:rsidRDefault="008D407D" w:rsidP="008D407D">
      <w:pPr>
        <w:spacing w:line="276" w:lineRule="auto"/>
        <w:ind w:firstLine="709"/>
        <w:jc w:val="both"/>
        <w:rPr>
          <w:rFonts w:eastAsia="Times New Roman" w:cs="Times New Roman"/>
          <w:bCs/>
          <w:sz w:val="28"/>
          <w:szCs w:val="28"/>
        </w:rPr>
      </w:pPr>
      <w:r w:rsidRPr="007B1A5C">
        <w:rPr>
          <w:rFonts w:eastAsia="Times New Roman" w:cs="Times New Roman"/>
          <w:bCs/>
          <w:sz w:val="28"/>
          <w:szCs w:val="28"/>
        </w:rPr>
        <w:t>- посадочные места по количеству обучающихся,</w:t>
      </w:r>
    </w:p>
    <w:p w:rsidR="008D407D" w:rsidRPr="007B1A5C" w:rsidRDefault="008D407D" w:rsidP="008D407D">
      <w:pPr>
        <w:spacing w:line="276" w:lineRule="auto"/>
        <w:ind w:firstLine="709"/>
        <w:jc w:val="both"/>
        <w:rPr>
          <w:rFonts w:eastAsia="Times New Roman" w:cs="Times New Roman"/>
          <w:bCs/>
          <w:sz w:val="28"/>
          <w:szCs w:val="28"/>
        </w:rPr>
      </w:pPr>
      <w:r w:rsidRPr="007B1A5C">
        <w:rPr>
          <w:rFonts w:eastAsia="Times New Roman" w:cs="Times New Roman"/>
          <w:bCs/>
          <w:sz w:val="28"/>
          <w:szCs w:val="28"/>
        </w:rPr>
        <w:t>- рабочее место преподавателя,</w:t>
      </w:r>
    </w:p>
    <w:p w:rsidR="008D407D" w:rsidRPr="007B1A5C" w:rsidRDefault="008D407D" w:rsidP="008D407D">
      <w:pPr>
        <w:spacing w:line="276" w:lineRule="auto"/>
        <w:ind w:firstLine="709"/>
        <w:jc w:val="both"/>
        <w:rPr>
          <w:rFonts w:eastAsia="Times New Roman" w:cs="Times New Roman"/>
          <w:bCs/>
          <w:sz w:val="28"/>
          <w:szCs w:val="28"/>
        </w:rPr>
      </w:pPr>
      <w:r w:rsidRPr="007B1A5C">
        <w:rPr>
          <w:rFonts w:eastAsia="Times New Roman" w:cs="Times New Roman"/>
          <w:bCs/>
          <w:sz w:val="28"/>
          <w:szCs w:val="28"/>
        </w:rPr>
        <w:t>- доска, мел или маркеры,</w:t>
      </w:r>
    </w:p>
    <w:p w:rsidR="008D407D" w:rsidRPr="007B1A5C" w:rsidRDefault="008D407D" w:rsidP="008D407D">
      <w:pPr>
        <w:spacing w:line="276" w:lineRule="auto"/>
        <w:ind w:firstLine="709"/>
        <w:jc w:val="both"/>
        <w:rPr>
          <w:rFonts w:eastAsia="Times New Roman" w:cs="Times New Roman"/>
          <w:bCs/>
          <w:sz w:val="28"/>
          <w:szCs w:val="28"/>
        </w:rPr>
      </w:pPr>
      <w:r w:rsidRPr="007B1A5C">
        <w:rPr>
          <w:rFonts w:eastAsia="Times New Roman" w:cs="Times New Roman"/>
          <w:bCs/>
          <w:sz w:val="28"/>
          <w:szCs w:val="28"/>
        </w:rPr>
        <w:t>- шкафы и тумбы для хранения учебных материалов,</w:t>
      </w:r>
    </w:p>
    <w:p w:rsidR="008D407D" w:rsidRPr="007B1A5C" w:rsidRDefault="008D407D" w:rsidP="008D407D">
      <w:pPr>
        <w:spacing w:line="276" w:lineRule="auto"/>
        <w:ind w:firstLine="709"/>
        <w:jc w:val="both"/>
        <w:rPr>
          <w:rFonts w:eastAsia="Times New Roman" w:cs="Times New Roman"/>
          <w:bCs/>
          <w:sz w:val="28"/>
          <w:szCs w:val="28"/>
        </w:rPr>
      </w:pPr>
      <w:r w:rsidRPr="007B1A5C">
        <w:rPr>
          <w:rFonts w:eastAsia="Times New Roman" w:cs="Times New Roman"/>
          <w:bCs/>
          <w:sz w:val="28"/>
          <w:szCs w:val="28"/>
        </w:rPr>
        <w:t>- наглядные пособия,</w:t>
      </w:r>
    </w:p>
    <w:p w:rsidR="008D407D" w:rsidRPr="007B1A5C" w:rsidRDefault="008D407D" w:rsidP="008D407D">
      <w:pPr>
        <w:spacing w:line="276" w:lineRule="auto"/>
        <w:ind w:firstLine="709"/>
        <w:jc w:val="both"/>
        <w:rPr>
          <w:rFonts w:eastAsia="Times New Roman" w:cs="Times New Roman"/>
          <w:bCs/>
          <w:sz w:val="28"/>
          <w:szCs w:val="28"/>
        </w:rPr>
      </w:pPr>
      <w:r w:rsidRPr="007B1A5C">
        <w:rPr>
          <w:rFonts w:eastAsia="Times New Roman" w:cs="Times New Roman"/>
          <w:bCs/>
          <w:sz w:val="28"/>
          <w:szCs w:val="28"/>
        </w:rPr>
        <w:t>- информационные стенды по дисциплине «Ботаника с основами физиологии растений»,</w:t>
      </w:r>
    </w:p>
    <w:p w:rsidR="008D407D" w:rsidRPr="007B1A5C" w:rsidRDefault="008D407D" w:rsidP="008D407D">
      <w:pPr>
        <w:spacing w:line="276" w:lineRule="auto"/>
        <w:ind w:firstLine="709"/>
        <w:jc w:val="both"/>
        <w:rPr>
          <w:rFonts w:eastAsia="Times New Roman" w:cs="Times New Roman"/>
          <w:bCs/>
          <w:sz w:val="28"/>
          <w:szCs w:val="28"/>
        </w:rPr>
      </w:pPr>
      <w:r w:rsidRPr="007B1A5C">
        <w:rPr>
          <w:rFonts w:eastAsia="Times New Roman" w:cs="Times New Roman"/>
          <w:bCs/>
          <w:sz w:val="28"/>
          <w:szCs w:val="28"/>
        </w:rPr>
        <w:t>- раздаточные материалы,</w:t>
      </w:r>
    </w:p>
    <w:p w:rsidR="008D407D" w:rsidRPr="007B1A5C" w:rsidRDefault="008D407D" w:rsidP="008D407D">
      <w:pPr>
        <w:spacing w:line="276" w:lineRule="auto"/>
        <w:ind w:firstLine="709"/>
        <w:jc w:val="both"/>
        <w:rPr>
          <w:rFonts w:eastAsia="Times New Roman" w:cs="Times New Roman"/>
          <w:bCs/>
          <w:sz w:val="28"/>
          <w:szCs w:val="28"/>
        </w:rPr>
      </w:pPr>
      <w:r w:rsidRPr="007B1A5C">
        <w:rPr>
          <w:rFonts w:eastAsia="Times New Roman" w:cs="Times New Roman"/>
          <w:bCs/>
          <w:sz w:val="28"/>
          <w:szCs w:val="28"/>
        </w:rPr>
        <w:t>- ноутбук или ПК с установленным ПО и доступом к сети Internet,</w:t>
      </w:r>
    </w:p>
    <w:p w:rsidR="008D407D" w:rsidRPr="007B1A5C" w:rsidRDefault="008D407D" w:rsidP="008D407D">
      <w:pPr>
        <w:spacing w:line="276" w:lineRule="auto"/>
        <w:ind w:firstLine="709"/>
        <w:jc w:val="both"/>
        <w:rPr>
          <w:rFonts w:eastAsia="Times New Roman" w:cs="Times New Roman"/>
          <w:bCs/>
          <w:sz w:val="28"/>
          <w:szCs w:val="28"/>
        </w:rPr>
      </w:pPr>
      <w:r w:rsidRPr="007B1A5C">
        <w:rPr>
          <w:rFonts w:eastAsia="Times New Roman" w:cs="Times New Roman"/>
          <w:bCs/>
          <w:sz w:val="28"/>
          <w:szCs w:val="28"/>
        </w:rPr>
        <w:t>- мультимедийный проектор,</w:t>
      </w:r>
    </w:p>
    <w:p w:rsidR="008D407D" w:rsidRPr="007B1A5C" w:rsidRDefault="008D407D" w:rsidP="008D407D">
      <w:pPr>
        <w:spacing w:line="276" w:lineRule="auto"/>
        <w:ind w:firstLine="709"/>
        <w:jc w:val="both"/>
        <w:rPr>
          <w:rFonts w:eastAsia="Times New Roman" w:cs="Times New Roman"/>
          <w:bCs/>
          <w:sz w:val="28"/>
          <w:szCs w:val="28"/>
        </w:rPr>
      </w:pPr>
      <w:r w:rsidRPr="007B1A5C">
        <w:rPr>
          <w:rFonts w:eastAsia="Times New Roman" w:cs="Times New Roman"/>
          <w:bCs/>
          <w:sz w:val="28"/>
          <w:szCs w:val="28"/>
        </w:rPr>
        <w:t>- мультимедийный экран,</w:t>
      </w:r>
    </w:p>
    <w:p w:rsidR="008D407D" w:rsidRPr="007B1A5C" w:rsidRDefault="008D407D" w:rsidP="008D407D">
      <w:pPr>
        <w:spacing w:line="276" w:lineRule="auto"/>
        <w:ind w:firstLine="709"/>
        <w:jc w:val="both"/>
        <w:rPr>
          <w:rFonts w:eastAsia="Times New Roman" w:cs="Times New Roman"/>
          <w:bCs/>
          <w:sz w:val="28"/>
          <w:szCs w:val="28"/>
        </w:rPr>
      </w:pPr>
      <w:r w:rsidRPr="007B1A5C">
        <w:rPr>
          <w:rFonts w:eastAsia="Times New Roman" w:cs="Times New Roman"/>
          <w:bCs/>
          <w:sz w:val="28"/>
          <w:szCs w:val="28"/>
        </w:rPr>
        <w:t>- принтер.</w:t>
      </w:r>
    </w:p>
    <w:p w:rsidR="008D407D" w:rsidRPr="007B1A5C" w:rsidRDefault="008D407D" w:rsidP="008D407D">
      <w:pPr>
        <w:spacing w:line="276" w:lineRule="auto"/>
        <w:ind w:firstLine="709"/>
        <w:jc w:val="both"/>
        <w:rPr>
          <w:rFonts w:eastAsia="Times New Roman" w:cs="Times New Roman"/>
          <w:bCs/>
          <w:sz w:val="28"/>
          <w:szCs w:val="28"/>
        </w:rPr>
      </w:pPr>
    </w:p>
    <w:p w:rsidR="008D407D" w:rsidRPr="007B1A5C" w:rsidRDefault="008D407D" w:rsidP="008D407D">
      <w:pPr>
        <w:suppressAutoHyphens/>
        <w:spacing w:line="276" w:lineRule="auto"/>
        <w:ind w:firstLine="708"/>
        <w:jc w:val="both"/>
        <w:rPr>
          <w:rFonts w:eastAsia="Times New Roman" w:cs="Times New Roman"/>
          <w:b/>
          <w:bCs/>
          <w:sz w:val="28"/>
          <w:szCs w:val="28"/>
        </w:rPr>
      </w:pPr>
      <w:r w:rsidRPr="007B1A5C">
        <w:rPr>
          <w:rFonts w:eastAsia="Times New Roman" w:cs="Times New Roman"/>
          <w:b/>
          <w:bCs/>
          <w:sz w:val="28"/>
          <w:szCs w:val="28"/>
        </w:rPr>
        <w:t>3.2. Информационное обеспечение реализации программы</w:t>
      </w:r>
    </w:p>
    <w:p w:rsidR="008D407D" w:rsidRPr="007B1A5C" w:rsidRDefault="008D407D" w:rsidP="008D407D">
      <w:pPr>
        <w:suppressAutoHyphens/>
        <w:spacing w:line="276" w:lineRule="auto"/>
        <w:ind w:firstLine="709"/>
        <w:jc w:val="both"/>
        <w:rPr>
          <w:rFonts w:eastAsia="Times New Roman" w:cs="Times New Roman"/>
          <w:bCs/>
          <w:sz w:val="28"/>
          <w:szCs w:val="28"/>
        </w:rPr>
      </w:pPr>
      <w:r w:rsidRPr="007B1A5C">
        <w:rPr>
          <w:rFonts w:eastAsia="Times New Roman" w:cs="Times New Roman"/>
          <w:bCs/>
          <w:sz w:val="28"/>
          <w:szCs w:val="28"/>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rsidR="008D407D" w:rsidRPr="007B1A5C" w:rsidRDefault="008D407D" w:rsidP="008D407D">
      <w:pPr>
        <w:suppressAutoHyphens/>
        <w:spacing w:line="276" w:lineRule="auto"/>
        <w:ind w:firstLine="709"/>
        <w:jc w:val="both"/>
        <w:rPr>
          <w:rFonts w:eastAsia="Times New Roman" w:cs="Times New Roman"/>
          <w:sz w:val="28"/>
          <w:szCs w:val="28"/>
        </w:rPr>
      </w:pPr>
    </w:p>
    <w:p w:rsidR="008D407D" w:rsidRPr="007B1A5C" w:rsidRDefault="008D407D" w:rsidP="008D407D">
      <w:pPr>
        <w:suppressAutoHyphens/>
        <w:ind w:firstLine="709"/>
        <w:jc w:val="both"/>
        <w:rPr>
          <w:rFonts w:eastAsia="Times New Roman" w:cs="Times New Roman"/>
          <w:b/>
          <w:sz w:val="28"/>
          <w:szCs w:val="28"/>
        </w:rPr>
      </w:pPr>
      <w:r w:rsidRPr="007B1A5C">
        <w:rPr>
          <w:rFonts w:eastAsia="Times New Roman" w:cs="Times New Roman"/>
          <w:b/>
          <w:sz w:val="28"/>
          <w:szCs w:val="28"/>
        </w:rPr>
        <w:t>3.2.1. Основные печатные издания</w:t>
      </w:r>
    </w:p>
    <w:p w:rsidR="008D407D" w:rsidRPr="007B1A5C" w:rsidRDefault="008D407D" w:rsidP="008D407D">
      <w:pPr>
        <w:numPr>
          <w:ilvl w:val="0"/>
          <w:numId w:val="3"/>
        </w:numPr>
        <w:spacing w:after="160" w:line="259" w:lineRule="auto"/>
        <w:ind w:left="0" w:firstLine="709"/>
        <w:contextualSpacing/>
        <w:jc w:val="both"/>
        <w:rPr>
          <w:rFonts w:eastAsia="Times New Roman" w:cs="Times New Roman"/>
          <w:sz w:val="28"/>
          <w:szCs w:val="28"/>
        </w:rPr>
      </w:pPr>
      <w:r w:rsidRPr="007B1A5C">
        <w:rPr>
          <w:rFonts w:eastAsia="Times New Roman" w:cs="Times New Roman"/>
          <w:iCs/>
          <w:color w:val="000000"/>
          <w:sz w:val="28"/>
          <w:szCs w:val="28"/>
          <w:shd w:val="clear" w:color="auto" w:fill="FFFFFF"/>
        </w:rPr>
        <w:t>Жохова, Е. В. </w:t>
      </w:r>
      <w:r w:rsidRPr="007B1A5C">
        <w:rPr>
          <w:rFonts w:eastAsia="Times New Roman" w:cs="Times New Roman"/>
          <w:color w:val="000000"/>
          <w:sz w:val="28"/>
          <w:szCs w:val="28"/>
          <w:shd w:val="clear" w:color="auto" w:fill="FFFFFF"/>
        </w:rPr>
        <w:t xml:space="preserve"> Ботаника : учебное пособие для среднего профессионального образования / Е. В. Жохова, Н. В. Скляревская. — 2-е изд., испр. и доп. — Москва : Издательство Юрайт, 2021. — 221 с. — (Профессиональное образование). — ISBN 978-5-534-07492-5. </w:t>
      </w:r>
    </w:p>
    <w:p w:rsidR="008D407D" w:rsidRPr="007B1A5C" w:rsidRDefault="008D407D" w:rsidP="008D407D">
      <w:pPr>
        <w:numPr>
          <w:ilvl w:val="0"/>
          <w:numId w:val="3"/>
        </w:numPr>
        <w:tabs>
          <w:tab w:val="left" w:pos="1008"/>
        </w:tabs>
        <w:spacing w:after="160" w:line="259" w:lineRule="auto"/>
        <w:ind w:left="0" w:firstLine="709"/>
        <w:contextualSpacing/>
        <w:jc w:val="both"/>
        <w:rPr>
          <w:rFonts w:eastAsia="Times New Roman" w:cs="Times New Roman"/>
          <w:sz w:val="28"/>
          <w:szCs w:val="28"/>
        </w:rPr>
      </w:pPr>
      <w:r w:rsidRPr="007B1A5C">
        <w:rPr>
          <w:rFonts w:eastAsia="Times New Roman" w:cs="Times New Roman"/>
          <w:iCs/>
          <w:color w:val="000000"/>
          <w:sz w:val="28"/>
          <w:szCs w:val="28"/>
          <w:shd w:val="clear" w:color="auto" w:fill="FFFFFF"/>
        </w:rPr>
        <w:t>Савина, О. В. </w:t>
      </w:r>
      <w:r w:rsidRPr="007B1A5C">
        <w:rPr>
          <w:rFonts w:eastAsia="Times New Roman" w:cs="Times New Roman"/>
          <w:color w:val="000000"/>
          <w:sz w:val="28"/>
          <w:szCs w:val="28"/>
          <w:shd w:val="clear" w:color="auto" w:fill="FFFFFF"/>
        </w:rPr>
        <w:t xml:space="preserve"> Ботаника: биохимия растений : учебное пособие для среднего профессионального образования / О. В. Савина. — 2-е изд., испр. и доп. — Москва : Издательство Юрайт, 2021. — 227 с. — (Профессиональное образование). — ISBN 978-5-534-12500-9. </w:t>
      </w:r>
    </w:p>
    <w:p w:rsidR="008D407D" w:rsidRPr="007B1A5C" w:rsidRDefault="008D407D" w:rsidP="008D407D">
      <w:pPr>
        <w:numPr>
          <w:ilvl w:val="0"/>
          <w:numId w:val="3"/>
        </w:numPr>
        <w:tabs>
          <w:tab w:val="left" w:pos="1008"/>
        </w:tabs>
        <w:spacing w:after="160" w:line="259" w:lineRule="auto"/>
        <w:ind w:left="0" w:firstLine="709"/>
        <w:contextualSpacing/>
        <w:jc w:val="both"/>
        <w:rPr>
          <w:rFonts w:eastAsia="Times New Roman" w:cs="Times New Roman"/>
          <w:sz w:val="28"/>
          <w:szCs w:val="28"/>
        </w:rPr>
      </w:pPr>
      <w:r w:rsidRPr="007B1A5C">
        <w:rPr>
          <w:rFonts w:eastAsia="Times New Roman" w:cs="Times New Roman"/>
          <w:sz w:val="28"/>
          <w:szCs w:val="28"/>
        </w:rPr>
        <w:t xml:space="preserve">Жуйкова, Т. В.  Ботаника: анатомия и морфология растений. Практикум : учебное пособие для среднего профессионального образования / </w:t>
      </w:r>
      <w:r w:rsidRPr="007B1A5C">
        <w:rPr>
          <w:rFonts w:eastAsia="Times New Roman" w:cs="Times New Roman"/>
          <w:sz w:val="28"/>
          <w:szCs w:val="28"/>
        </w:rPr>
        <w:lastRenderedPageBreak/>
        <w:t>Т. В. Жуйкова. — 2-е изд., перераб. и доп. — Москва : Издательство Юрайт, 2020. — 181 с.</w:t>
      </w:r>
    </w:p>
    <w:p w:rsidR="008D407D" w:rsidRPr="007B1A5C" w:rsidRDefault="008D407D" w:rsidP="008D407D">
      <w:pPr>
        <w:numPr>
          <w:ilvl w:val="0"/>
          <w:numId w:val="3"/>
        </w:numPr>
        <w:spacing w:after="160" w:line="259" w:lineRule="auto"/>
        <w:ind w:left="0" w:firstLine="709"/>
        <w:contextualSpacing/>
        <w:jc w:val="both"/>
        <w:rPr>
          <w:rFonts w:eastAsia="Times New Roman" w:cs="Times New Roman"/>
          <w:sz w:val="28"/>
          <w:szCs w:val="28"/>
        </w:rPr>
      </w:pPr>
      <w:r w:rsidRPr="007B1A5C">
        <w:rPr>
          <w:rFonts w:eastAsia="Times New Roman" w:cs="Times New Roman"/>
          <w:iCs/>
          <w:color w:val="000000"/>
          <w:sz w:val="28"/>
          <w:szCs w:val="28"/>
          <w:shd w:val="clear" w:color="auto" w:fill="FFFFFF"/>
        </w:rPr>
        <w:t>Шумакова, Е.В. </w:t>
      </w:r>
      <w:r w:rsidRPr="007B1A5C">
        <w:rPr>
          <w:rFonts w:eastAsia="Times New Roman" w:cs="Times New Roman"/>
          <w:color w:val="000000"/>
          <w:sz w:val="28"/>
          <w:szCs w:val="28"/>
          <w:shd w:val="clear" w:color="auto" w:fill="FFFFFF"/>
        </w:rPr>
        <w:t> </w:t>
      </w:r>
      <w:r w:rsidRPr="007B1A5C">
        <w:rPr>
          <w:rFonts w:eastAsia="Times New Roman" w:cs="Times New Roman"/>
          <w:sz w:val="28"/>
          <w:szCs w:val="28"/>
        </w:rPr>
        <w:t xml:space="preserve">Ботаника и физиология растений </w:t>
      </w:r>
      <w:r w:rsidRPr="007B1A5C">
        <w:rPr>
          <w:rFonts w:eastAsia="Times New Roman" w:cs="Times New Roman"/>
          <w:color w:val="000000"/>
          <w:sz w:val="28"/>
          <w:szCs w:val="28"/>
          <w:shd w:val="clear" w:color="auto" w:fill="FFFFFF"/>
        </w:rPr>
        <w:t>: учебник для среднего профессионального образования  / Е. В. Шумакова  — Москва : Издательский центр Академия, 2019. — 208 с.,</w:t>
      </w:r>
      <w:r w:rsidRPr="007B1A5C">
        <w:rPr>
          <w:rFonts w:eastAsia="Times New Roman" w:cs="Times New Roman"/>
          <w:sz w:val="28"/>
          <w:szCs w:val="28"/>
        </w:rPr>
        <w:t>[16] с. цв. ил.:</w:t>
      </w:r>
      <w:r w:rsidRPr="007B1A5C">
        <w:rPr>
          <w:rFonts w:eastAsia="Times New Roman" w:cs="Times New Roman"/>
          <w:color w:val="000000"/>
          <w:sz w:val="28"/>
          <w:szCs w:val="28"/>
          <w:shd w:val="clear" w:color="auto" w:fill="FFFFFF"/>
        </w:rPr>
        <w:t> — ISBN 978-5-4468-8618-0. — Текст : непосредственный</w:t>
      </w:r>
    </w:p>
    <w:p w:rsidR="008D407D" w:rsidRPr="007B1A5C" w:rsidRDefault="008D407D" w:rsidP="008D407D">
      <w:pPr>
        <w:spacing w:after="160" w:line="259" w:lineRule="auto"/>
        <w:ind w:left="709"/>
        <w:contextualSpacing/>
        <w:jc w:val="both"/>
        <w:rPr>
          <w:rFonts w:eastAsia="Times New Roman" w:cs="Times New Roman"/>
          <w:sz w:val="28"/>
          <w:szCs w:val="28"/>
        </w:rPr>
      </w:pPr>
    </w:p>
    <w:p w:rsidR="008D407D" w:rsidRPr="007B1A5C" w:rsidRDefault="008D407D" w:rsidP="008D407D">
      <w:pPr>
        <w:ind w:firstLine="709"/>
        <w:contextualSpacing/>
        <w:jc w:val="both"/>
        <w:rPr>
          <w:rFonts w:eastAsia="Times New Roman" w:cs="Times New Roman"/>
          <w:b/>
          <w:sz w:val="28"/>
          <w:szCs w:val="28"/>
        </w:rPr>
      </w:pPr>
      <w:r w:rsidRPr="007B1A5C">
        <w:rPr>
          <w:rFonts w:eastAsia="Times New Roman" w:cs="Times New Roman"/>
          <w:b/>
          <w:sz w:val="28"/>
          <w:szCs w:val="28"/>
        </w:rPr>
        <w:t>3.2.2. Основные электронные издания</w:t>
      </w:r>
    </w:p>
    <w:p w:rsidR="008D407D" w:rsidRPr="007B1A5C" w:rsidRDefault="008D407D" w:rsidP="008D407D">
      <w:pPr>
        <w:numPr>
          <w:ilvl w:val="0"/>
          <w:numId w:val="1"/>
        </w:numPr>
        <w:spacing w:after="160" w:line="259" w:lineRule="auto"/>
        <w:ind w:left="0" w:firstLine="709"/>
        <w:contextualSpacing/>
        <w:jc w:val="both"/>
        <w:rPr>
          <w:rFonts w:eastAsia="Times New Roman" w:cs="Times New Roman"/>
          <w:sz w:val="28"/>
          <w:szCs w:val="28"/>
        </w:rPr>
      </w:pPr>
      <w:r w:rsidRPr="007B1A5C">
        <w:rPr>
          <w:rFonts w:eastAsia="Times New Roman" w:cs="Times New Roman"/>
          <w:iCs/>
          <w:color w:val="000000"/>
          <w:sz w:val="28"/>
          <w:szCs w:val="28"/>
          <w:shd w:val="clear" w:color="auto" w:fill="FFFFFF"/>
        </w:rPr>
        <w:t>Жохова, Е. В. </w:t>
      </w:r>
      <w:r w:rsidRPr="007B1A5C">
        <w:rPr>
          <w:rFonts w:eastAsia="Times New Roman" w:cs="Times New Roman"/>
          <w:color w:val="000000"/>
          <w:sz w:val="28"/>
          <w:szCs w:val="28"/>
          <w:shd w:val="clear" w:color="auto" w:fill="FFFFFF"/>
        </w:rPr>
        <w:t> Ботаника : учебное пособие для среднего профессионального образования / Е. В. Жохова, Н. В. Скляревская. — 2-е изд., испр. и доп. — Москва : Издательство Юрайт, 2021. — 221 с. — (Профессиональное образование). — ISBN 978-5-534-07492-5. — Текст : электронный</w:t>
      </w:r>
    </w:p>
    <w:p w:rsidR="008D407D" w:rsidRPr="007B1A5C" w:rsidRDefault="008D407D" w:rsidP="008D407D">
      <w:pPr>
        <w:numPr>
          <w:ilvl w:val="0"/>
          <w:numId w:val="1"/>
        </w:numPr>
        <w:tabs>
          <w:tab w:val="left" w:pos="1008"/>
        </w:tabs>
        <w:spacing w:after="160" w:line="259" w:lineRule="auto"/>
        <w:ind w:left="0" w:firstLine="709"/>
        <w:contextualSpacing/>
        <w:jc w:val="both"/>
        <w:rPr>
          <w:rStyle w:val="a9"/>
          <w:rFonts w:eastAsia="Times New Roman"/>
          <w:sz w:val="28"/>
          <w:szCs w:val="28"/>
        </w:rPr>
      </w:pPr>
      <w:r w:rsidRPr="007B1A5C">
        <w:rPr>
          <w:rFonts w:cs="Times New Roman"/>
          <w:sz w:val="28"/>
          <w:szCs w:val="28"/>
        </w:rPr>
        <w:t xml:space="preserve">Имескенова, Э. Г. Ботаника с основами физиологии растений : учебник для спо / Э. Г. Имескенова, М. В. Казаков, В. Ю. Татарникова. — 2-е изд., стер. — Санкт-Петербург : Лань, 2022. — 196 с. — ISBN 978-5-507-44965-1. — Текст : электронный // Лань : электронно-библиотечная система. — URL: </w:t>
      </w:r>
      <w:hyperlink r:id="rId8" w:history="1">
        <w:r w:rsidRPr="007B1A5C">
          <w:rPr>
            <w:rStyle w:val="a9"/>
            <w:sz w:val="28"/>
            <w:szCs w:val="28"/>
          </w:rPr>
          <w:t>https://e.lanbook.com/book/250820</w:t>
        </w:r>
      </w:hyperlink>
    </w:p>
    <w:p w:rsidR="008D407D" w:rsidRPr="007B1A5C" w:rsidRDefault="008D407D" w:rsidP="008D407D">
      <w:pPr>
        <w:numPr>
          <w:ilvl w:val="0"/>
          <w:numId w:val="1"/>
        </w:numPr>
        <w:tabs>
          <w:tab w:val="left" w:pos="1008"/>
        </w:tabs>
        <w:spacing w:after="160" w:line="259" w:lineRule="auto"/>
        <w:ind w:left="0" w:firstLine="709"/>
        <w:contextualSpacing/>
        <w:jc w:val="both"/>
        <w:rPr>
          <w:rStyle w:val="a9"/>
          <w:rFonts w:eastAsia="Times New Roman"/>
          <w:sz w:val="28"/>
          <w:szCs w:val="28"/>
        </w:rPr>
      </w:pPr>
      <w:r w:rsidRPr="007B1A5C">
        <w:rPr>
          <w:rFonts w:cs="Times New Roman"/>
          <w:sz w:val="28"/>
          <w:szCs w:val="28"/>
        </w:rPr>
        <w:t xml:space="preserve">Коновалов, А. А. Ботаника. Курс лекций : учебное пособие для спо / А. А. Коновалов. — 2-е изд., стер. — Санкт-Петербург : Лань, 2021. — 108 с. — ISBN 978-5-8114-7413-4. — Текст : электронный // Лань : электронно-библиотечная система. — URL: </w:t>
      </w:r>
      <w:hyperlink r:id="rId9" w:history="1">
        <w:r w:rsidRPr="007B1A5C">
          <w:rPr>
            <w:rStyle w:val="a9"/>
            <w:sz w:val="28"/>
            <w:szCs w:val="28"/>
          </w:rPr>
          <w:t>https://e.lanbook.com/book/159516</w:t>
        </w:r>
      </w:hyperlink>
    </w:p>
    <w:p w:rsidR="008D407D" w:rsidRPr="007B1A5C" w:rsidRDefault="008D407D" w:rsidP="008D407D">
      <w:pPr>
        <w:numPr>
          <w:ilvl w:val="0"/>
          <w:numId w:val="1"/>
        </w:numPr>
        <w:tabs>
          <w:tab w:val="left" w:pos="1008"/>
        </w:tabs>
        <w:spacing w:after="160" w:line="259" w:lineRule="auto"/>
        <w:ind w:left="0" w:firstLine="709"/>
        <w:contextualSpacing/>
        <w:jc w:val="both"/>
        <w:rPr>
          <w:rStyle w:val="a9"/>
          <w:rFonts w:eastAsia="Times New Roman"/>
          <w:sz w:val="28"/>
          <w:szCs w:val="28"/>
        </w:rPr>
      </w:pPr>
      <w:r w:rsidRPr="007B1A5C">
        <w:rPr>
          <w:rFonts w:cs="Times New Roman"/>
          <w:sz w:val="28"/>
          <w:szCs w:val="28"/>
        </w:rPr>
        <w:t xml:space="preserve">Рубцова, Т. Д. Ботаника. Практикум : учебное пособие для спо / Т. Д. Рубцова. — 6-е изд., стер. — Санкт-Петербург : Лань, 2021. — 48 с. — ISBN 978-5-8114-7430-1. — Текст : электронный // Лань : электронно-библиотечная система. — URL: </w:t>
      </w:r>
      <w:hyperlink r:id="rId10" w:history="1">
        <w:r w:rsidRPr="007B1A5C">
          <w:rPr>
            <w:rStyle w:val="a9"/>
            <w:sz w:val="28"/>
            <w:szCs w:val="28"/>
          </w:rPr>
          <w:t>https://e.lanbook.com/book/159524</w:t>
        </w:r>
      </w:hyperlink>
    </w:p>
    <w:p w:rsidR="008D407D" w:rsidRPr="007B1A5C" w:rsidRDefault="008D407D" w:rsidP="008D407D">
      <w:pPr>
        <w:numPr>
          <w:ilvl w:val="0"/>
          <w:numId w:val="1"/>
        </w:numPr>
        <w:tabs>
          <w:tab w:val="left" w:pos="1008"/>
        </w:tabs>
        <w:spacing w:after="160" w:line="259" w:lineRule="auto"/>
        <w:ind w:left="0" w:firstLine="709"/>
        <w:contextualSpacing/>
        <w:jc w:val="both"/>
        <w:rPr>
          <w:rFonts w:eastAsia="Times New Roman" w:cs="Times New Roman"/>
          <w:sz w:val="28"/>
          <w:szCs w:val="28"/>
        </w:rPr>
      </w:pPr>
      <w:r w:rsidRPr="007B1A5C">
        <w:rPr>
          <w:rFonts w:eastAsia="Times New Roman" w:cs="Times New Roman"/>
          <w:iCs/>
          <w:color w:val="000000"/>
          <w:sz w:val="28"/>
          <w:szCs w:val="28"/>
          <w:shd w:val="clear" w:color="auto" w:fill="FFFFFF"/>
        </w:rPr>
        <w:t>Савина, О. В. </w:t>
      </w:r>
      <w:r w:rsidRPr="007B1A5C">
        <w:rPr>
          <w:rFonts w:eastAsia="Times New Roman" w:cs="Times New Roman"/>
          <w:color w:val="000000"/>
          <w:sz w:val="28"/>
          <w:szCs w:val="28"/>
          <w:shd w:val="clear" w:color="auto" w:fill="FFFFFF"/>
        </w:rPr>
        <w:t> Ботаника: биохимия растений : учебное пособие для среднего профессионального образования / О. В. Савина. — 2-е изд., испр. и доп. — Москва : Издательство Юрайт, 2021. — 227 с. — (Профессиональное образование). — ISBN 978-5-534-12500-9. — Текст : электронный</w:t>
      </w:r>
    </w:p>
    <w:p w:rsidR="008D407D" w:rsidRPr="007B1A5C" w:rsidRDefault="008D407D" w:rsidP="008D407D">
      <w:pPr>
        <w:numPr>
          <w:ilvl w:val="0"/>
          <w:numId w:val="1"/>
        </w:numPr>
        <w:tabs>
          <w:tab w:val="left" w:pos="1008"/>
        </w:tabs>
        <w:spacing w:after="160" w:line="259" w:lineRule="auto"/>
        <w:ind w:left="0" w:firstLine="709"/>
        <w:contextualSpacing/>
        <w:jc w:val="both"/>
        <w:rPr>
          <w:rStyle w:val="a9"/>
          <w:rFonts w:eastAsia="Times New Roman"/>
          <w:sz w:val="28"/>
          <w:szCs w:val="28"/>
        </w:rPr>
      </w:pPr>
      <w:r w:rsidRPr="007B1A5C">
        <w:rPr>
          <w:rFonts w:cs="Times New Roman"/>
          <w:sz w:val="28"/>
          <w:szCs w:val="28"/>
        </w:rPr>
        <w:t xml:space="preserve">Суделовская, А. В. Ботаника и физиология растений : учебное пособие для спо / А. В. Суделовская. — Санкт-Петербург : Лань, 2022. — 140 с. — ISBN 978-5-8114-8088-3. — Текст : электронный // Лань : электронно-библиотечная система. — URL: </w:t>
      </w:r>
      <w:hyperlink r:id="rId11" w:history="1">
        <w:r w:rsidRPr="007B1A5C">
          <w:rPr>
            <w:rStyle w:val="a9"/>
            <w:sz w:val="28"/>
            <w:szCs w:val="28"/>
          </w:rPr>
          <w:t>https://e.lanbook.com/book/187553</w:t>
        </w:r>
      </w:hyperlink>
    </w:p>
    <w:p w:rsidR="008D407D" w:rsidRPr="007B1A5C" w:rsidRDefault="008D407D" w:rsidP="008D407D">
      <w:pPr>
        <w:numPr>
          <w:ilvl w:val="0"/>
          <w:numId w:val="1"/>
        </w:numPr>
        <w:tabs>
          <w:tab w:val="left" w:pos="1008"/>
        </w:tabs>
        <w:spacing w:after="160" w:line="259" w:lineRule="auto"/>
        <w:ind w:left="0" w:firstLine="709"/>
        <w:contextualSpacing/>
        <w:jc w:val="both"/>
        <w:rPr>
          <w:rStyle w:val="a9"/>
          <w:rFonts w:eastAsia="Times New Roman"/>
          <w:sz w:val="28"/>
          <w:szCs w:val="28"/>
        </w:rPr>
      </w:pPr>
      <w:r w:rsidRPr="007B1A5C">
        <w:rPr>
          <w:rFonts w:cs="Times New Roman"/>
          <w:sz w:val="28"/>
          <w:szCs w:val="28"/>
        </w:rPr>
        <w:t xml:space="preserve">Трунов, Ю. В. Биология садовых культур : учебное пособие для спо / Ю. В. Трунов, И. Б. Кирина. — Санкт-Петербург : Лань, 2022. — 228 с. — ISBN 978-5-507-44251-5. — Текст : электронный // Лань : электронно-библиотечная система. — URL: </w:t>
      </w:r>
      <w:hyperlink r:id="rId12" w:history="1">
        <w:r w:rsidRPr="007B1A5C">
          <w:rPr>
            <w:rStyle w:val="a9"/>
            <w:sz w:val="28"/>
            <w:szCs w:val="28"/>
          </w:rPr>
          <w:t>https://e.lanbook.com/book/255692</w:t>
        </w:r>
      </w:hyperlink>
    </w:p>
    <w:p w:rsidR="008D407D" w:rsidRPr="007B1A5C" w:rsidRDefault="008D407D" w:rsidP="008D407D">
      <w:pPr>
        <w:numPr>
          <w:ilvl w:val="0"/>
          <w:numId w:val="1"/>
        </w:numPr>
        <w:tabs>
          <w:tab w:val="left" w:pos="1008"/>
        </w:tabs>
        <w:spacing w:after="160" w:line="259" w:lineRule="auto"/>
        <w:ind w:left="0" w:firstLine="709"/>
        <w:contextualSpacing/>
        <w:jc w:val="both"/>
        <w:rPr>
          <w:rFonts w:eastAsia="Times New Roman" w:cs="Times New Roman"/>
          <w:sz w:val="28"/>
          <w:szCs w:val="28"/>
        </w:rPr>
      </w:pPr>
      <w:r w:rsidRPr="007B1A5C">
        <w:rPr>
          <w:rFonts w:cs="Times New Roman"/>
          <w:sz w:val="28"/>
          <w:szCs w:val="28"/>
        </w:rPr>
        <w:t xml:space="preserve">Трунов, Ю. В. Биология садовых культур. Практикум : учебное пособие для спо / Ю. В. Трунов, И. Б. Кирина. — Санкт-Петербург : Лань, </w:t>
      </w:r>
      <w:r w:rsidRPr="007B1A5C">
        <w:rPr>
          <w:rFonts w:cs="Times New Roman"/>
          <w:sz w:val="28"/>
          <w:szCs w:val="28"/>
        </w:rPr>
        <w:lastRenderedPageBreak/>
        <w:t xml:space="preserve">2022. — 224 с. — ISBN 978-5-507-44253-9. — Текст : электронный // Лань : электронно-библиотечная система. — URL: </w:t>
      </w:r>
      <w:hyperlink r:id="rId13" w:history="1">
        <w:r w:rsidRPr="007B1A5C">
          <w:rPr>
            <w:rStyle w:val="a9"/>
            <w:sz w:val="28"/>
            <w:szCs w:val="28"/>
          </w:rPr>
          <w:t>https://e.lanbook.com/book/255698</w:t>
        </w:r>
      </w:hyperlink>
    </w:p>
    <w:p w:rsidR="008D407D" w:rsidRPr="007B1A5C" w:rsidRDefault="008D407D" w:rsidP="008D407D">
      <w:pPr>
        <w:numPr>
          <w:ilvl w:val="0"/>
          <w:numId w:val="1"/>
        </w:numPr>
        <w:tabs>
          <w:tab w:val="left" w:pos="1008"/>
        </w:tabs>
        <w:spacing w:after="160" w:line="259" w:lineRule="auto"/>
        <w:ind w:left="0" w:firstLine="709"/>
        <w:contextualSpacing/>
        <w:jc w:val="both"/>
        <w:rPr>
          <w:rStyle w:val="a9"/>
          <w:rFonts w:eastAsia="Times New Roman"/>
          <w:sz w:val="28"/>
          <w:szCs w:val="28"/>
        </w:rPr>
      </w:pPr>
      <w:r w:rsidRPr="007B1A5C">
        <w:rPr>
          <w:rFonts w:cs="Times New Roman"/>
          <w:sz w:val="28"/>
          <w:szCs w:val="28"/>
        </w:rPr>
        <w:t xml:space="preserve">Хромова, Т. М. Ботаника с основами физиологии растений : учебник для спо / Т. М. Хромова. — Санкт-Петербург : Лань, 2022. — 380 с. — ISBN 978-5-8114-8457-7. — Текст : электронный // Лань : электронно-библиотечная система. — URL: </w:t>
      </w:r>
      <w:hyperlink r:id="rId14" w:history="1">
        <w:r w:rsidRPr="007B1A5C">
          <w:rPr>
            <w:rStyle w:val="a9"/>
            <w:sz w:val="28"/>
            <w:szCs w:val="28"/>
          </w:rPr>
          <w:t>https://e.lanbook.com/book/193285</w:t>
        </w:r>
      </w:hyperlink>
    </w:p>
    <w:p w:rsidR="008D407D" w:rsidRPr="007B1A5C" w:rsidRDefault="008D407D" w:rsidP="008D407D">
      <w:pPr>
        <w:jc w:val="both"/>
        <w:rPr>
          <w:rFonts w:eastAsia="Times New Roman" w:cs="Times New Roman"/>
          <w:sz w:val="28"/>
          <w:szCs w:val="28"/>
        </w:rPr>
      </w:pPr>
    </w:p>
    <w:p w:rsidR="008D407D" w:rsidRPr="007B1A5C" w:rsidRDefault="008D407D" w:rsidP="008D407D">
      <w:pPr>
        <w:ind w:firstLine="709"/>
        <w:contextualSpacing/>
        <w:jc w:val="both"/>
        <w:rPr>
          <w:rFonts w:eastAsia="Times New Roman" w:cs="Times New Roman"/>
          <w:b/>
          <w:bCs/>
          <w:sz w:val="28"/>
          <w:szCs w:val="28"/>
        </w:rPr>
      </w:pPr>
      <w:r w:rsidRPr="007B1A5C">
        <w:rPr>
          <w:rFonts w:eastAsia="Times New Roman" w:cs="Times New Roman"/>
          <w:b/>
          <w:bCs/>
          <w:sz w:val="28"/>
          <w:szCs w:val="28"/>
        </w:rPr>
        <w:t xml:space="preserve">3.2.3. Дополнительные источники </w:t>
      </w:r>
    </w:p>
    <w:p w:rsidR="008D407D" w:rsidRPr="007B1A5C" w:rsidRDefault="008D407D" w:rsidP="008D407D">
      <w:pPr>
        <w:numPr>
          <w:ilvl w:val="0"/>
          <w:numId w:val="2"/>
        </w:numPr>
        <w:spacing w:before="120" w:after="160" w:line="259" w:lineRule="auto"/>
        <w:ind w:left="0" w:firstLine="709"/>
        <w:contextualSpacing/>
        <w:jc w:val="both"/>
        <w:rPr>
          <w:rFonts w:eastAsia="Times New Roman" w:cs="Times New Roman"/>
          <w:sz w:val="28"/>
          <w:szCs w:val="28"/>
        </w:rPr>
      </w:pPr>
      <w:r w:rsidRPr="007B1A5C">
        <w:rPr>
          <w:rFonts w:eastAsia="Times New Roman" w:cs="Times New Roman"/>
          <w:iCs/>
          <w:color w:val="000000"/>
          <w:sz w:val="28"/>
          <w:szCs w:val="28"/>
          <w:shd w:val="clear" w:color="auto" w:fill="FFFFFF"/>
        </w:rPr>
        <w:t>Шумакова, Е.В. </w:t>
      </w:r>
      <w:r w:rsidRPr="007B1A5C">
        <w:rPr>
          <w:rFonts w:eastAsia="Times New Roman" w:cs="Times New Roman"/>
          <w:color w:val="000000"/>
          <w:sz w:val="28"/>
          <w:szCs w:val="28"/>
          <w:shd w:val="clear" w:color="auto" w:fill="FFFFFF"/>
        </w:rPr>
        <w:t> </w:t>
      </w:r>
      <w:r w:rsidRPr="007B1A5C">
        <w:rPr>
          <w:rFonts w:eastAsia="Times New Roman" w:cs="Times New Roman"/>
          <w:sz w:val="28"/>
          <w:szCs w:val="28"/>
        </w:rPr>
        <w:t xml:space="preserve">Ботаника и физиология растений </w:t>
      </w:r>
      <w:r w:rsidRPr="007B1A5C">
        <w:rPr>
          <w:rFonts w:eastAsia="Times New Roman" w:cs="Times New Roman"/>
          <w:color w:val="000000"/>
          <w:sz w:val="28"/>
          <w:szCs w:val="28"/>
          <w:shd w:val="clear" w:color="auto" w:fill="FFFFFF"/>
        </w:rPr>
        <w:t>: учебник для среднего профессионального образования  / Е. В. Шумакова  — Москва : Издательский центр Академия, 2019. — 208 с.,</w:t>
      </w:r>
      <w:r w:rsidRPr="007B1A5C">
        <w:rPr>
          <w:rFonts w:eastAsia="Times New Roman" w:cs="Times New Roman"/>
          <w:sz w:val="28"/>
          <w:szCs w:val="28"/>
        </w:rPr>
        <w:t>[16] с. цв. ил.:</w:t>
      </w:r>
      <w:r w:rsidRPr="007B1A5C">
        <w:rPr>
          <w:rFonts w:eastAsia="Times New Roman" w:cs="Times New Roman"/>
          <w:color w:val="000000"/>
          <w:sz w:val="28"/>
          <w:szCs w:val="28"/>
          <w:shd w:val="clear" w:color="auto" w:fill="FFFFFF"/>
        </w:rPr>
        <w:t> — ISBN 978-5-4468-8618-0. — Текст : непосредственный</w:t>
      </w:r>
    </w:p>
    <w:p w:rsidR="008D407D" w:rsidRPr="007B1A5C" w:rsidRDefault="008D407D" w:rsidP="008D407D">
      <w:pPr>
        <w:numPr>
          <w:ilvl w:val="0"/>
          <w:numId w:val="2"/>
        </w:numPr>
        <w:spacing w:line="276" w:lineRule="auto"/>
        <w:ind w:left="0" w:firstLine="709"/>
        <w:contextualSpacing/>
        <w:jc w:val="both"/>
        <w:rPr>
          <w:rFonts w:eastAsia="Times New Roman" w:cs="Times New Roman"/>
          <w:sz w:val="28"/>
          <w:szCs w:val="28"/>
        </w:rPr>
      </w:pPr>
      <w:r w:rsidRPr="007B1A5C">
        <w:rPr>
          <w:rFonts w:eastAsia="Times New Roman" w:cs="Times New Roman"/>
          <w:sz w:val="28"/>
          <w:szCs w:val="28"/>
        </w:rPr>
        <w:t>Образовательная платформа Юрайт: https://urait.ru</w:t>
      </w:r>
    </w:p>
    <w:p w:rsidR="008D407D" w:rsidRPr="007B1A5C" w:rsidRDefault="008D407D" w:rsidP="008D407D">
      <w:pPr>
        <w:numPr>
          <w:ilvl w:val="0"/>
          <w:numId w:val="2"/>
        </w:numPr>
        <w:spacing w:before="120" w:after="120"/>
        <w:ind w:left="0" w:firstLine="709"/>
        <w:jc w:val="both"/>
        <w:rPr>
          <w:rFonts w:eastAsia="Times New Roman" w:cs="Times New Roman"/>
          <w:sz w:val="28"/>
          <w:szCs w:val="28"/>
        </w:rPr>
      </w:pPr>
      <w:r w:rsidRPr="007B1A5C">
        <w:rPr>
          <w:rFonts w:eastAsia="Times New Roman" w:cs="Times New Roman"/>
          <w:sz w:val="28"/>
          <w:szCs w:val="28"/>
        </w:rPr>
        <w:t xml:space="preserve">Библиотекарь.Ру - электронная библиотека нехудожественной литературы по русской и мировой истории, искусству, культуре, прикладным наукам. – [Электронный ресурс] // URL: </w:t>
      </w:r>
      <w:hyperlink r:id="rId15" w:history="1">
        <w:r w:rsidRPr="007B1A5C">
          <w:rPr>
            <w:rFonts w:eastAsia="Times New Roman" w:cs="Times New Roman"/>
            <w:sz w:val="28"/>
            <w:szCs w:val="28"/>
            <w:u w:val="single"/>
          </w:rPr>
          <w:t>http://www.bibliotekar.ru</w:t>
        </w:r>
      </w:hyperlink>
      <w:r w:rsidRPr="007B1A5C">
        <w:rPr>
          <w:rFonts w:eastAsia="Times New Roman" w:cs="Times New Roman"/>
          <w:sz w:val="28"/>
          <w:szCs w:val="28"/>
        </w:rPr>
        <w:t xml:space="preserve"> (неограниченный доступ).</w:t>
      </w:r>
    </w:p>
    <w:p w:rsidR="008D407D" w:rsidRPr="007B1A5C" w:rsidRDefault="008D407D" w:rsidP="008D407D">
      <w:pPr>
        <w:numPr>
          <w:ilvl w:val="0"/>
          <w:numId w:val="2"/>
        </w:numPr>
        <w:tabs>
          <w:tab w:val="left" w:pos="1134"/>
        </w:tabs>
        <w:spacing w:before="120"/>
        <w:ind w:left="0" w:firstLine="709"/>
        <w:jc w:val="both"/>
        <w:outlineLvl w:val="1"/>
        <w:rPr>
          <w:rFonts w:eastAsia="Times New Roman" w:cs="Times New Roman"/>
          <w:bCs/>
          <w:sz w:val="28"/>
          <w:szCs w:val="28"/>
        </w:rPr>
      </w:pPr>
      <w:bookmarkStart w:id="0" w:name="_Toc103498349"/>
      <w:bookmarkStart w:id="1" w:name="_Toc103695068"/>
      <w:bookmarkStart w:id="2" w:name="_Toc111015508"/>
      <w:bookmarkStart w:id="3" w:name="_Toc156556312"/>
      <w:r w:rsidRPr="007B1A5C">
        <w:rPr>
          <w:rFonts w:eastAsia="Times New Roman" w:cs="Times New Roman"/>
          <w:sz w:val="28"/>
          <w:szCs w:val="28"/>
        </w:rPr>
        <w:t>Определитель растений on-line</w:t>
      </w:r>
      <w:r w:rsidRPr="007B1A5C">
        <w:rPr>
          <w:rFonts w:eastAsia="Times New Roman" w:cs="Times New Roman"/>
          <w:bCs/>
          <w:sz w:val="28"/>
          <w:szCs w:val="28"/>
        </w:rPr>
        <w:t xml:space="preserve">: </w:t>
      </w:r>
      <w:r w:rsidRPr="007B1A5C">
        <w:rPr>
          <w:rFonts w:eastAsia="Times New Roman" w:cs="Times New Roman"/>
          <w:sz w:val="28"/>
          <w:szCs w:val="28"/>
        </w:rPr>
        <w:t xml:space="preserve">Открытый атлас сосудистых растений России и сопредельных стран [Электронный ресурс]. URL: </w:t>
      </w:r>
      <w:hyperlink r:id="rId16" w:history="1">
        <w:r w:rsidRPr="007B1A5C">
          <w:rPr>
            <w:rFonts w:eastAsia="Times New Roman" w:cs="Times New Roman"/>
            <w:sz w:val="28"/>
            <w:szCs w:val="28"/>
          </w:rPr>
          <w:t>http://www.plantarium.ru/</w:t>
        </w:r>
        <w:bookmarkEnd w:id="0"/>
        <w:bookmarkEnd w:id="1"/>
        <w:bookmarkEnd w:id="2"/>
        <w:bookmarkEnd w:id="3"/>
      </w:hyperlink>
      <w:r w:rsidRPr="007B1A5C">
        <w:rPr>
          <w:rFonts w:eastAsia="Times New Roman" w:cs="Times New Roman"/>
          <w:sz w:val="28"/>
          <w:szCs w:val="28"/>
        </w:rPr>
        <w:t xml:space="preserve"> </w:t>
      </w:r>
    </w:p>
    <w:p w:rsidR="008D407D" w:rsidRPr="007B1A5C" w:rsidRDefault="008D407D" w:rsidP="008D407D">
      <w:pPr>
        <w:numPr>
          <w:ilvl w:val="0"/>
          <w:numId w:val="2"/>
        </w:num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firstLine="709"/>
        <w:jc w:val="both"/>
        <w:rPr>
          <w:rFonts w:eastAsia="Times New Roman" w:cs="Times New Roman"/>
          <w:bCs/>
          <w:sz w:val="28"/>
          <w:szCs w:val="28"/>
        </w:rPr>
      </w:pPr>
      <w:r w:rsidRPr="007B1A5C">
        <w:rPr>
          <w:rFonts w:eastAsia="Times New Roman" w:cs="Times New Roman"/>
          <w:bCs/>
          <w:sz w:val="28"/>
          <w:szCs w:val="28"/>
        </w:rPr>
        <w:t xml:space="preserve">Элементы: популярный сайт о фундаментальной науке. Новости науки. Научные конференции, лекции, олимпиады </w:t>
      </w:r>
      <w:r w:rsidRPr="007B1A5C">
        <w:rPr>
          <w:rFonts w:eastAsia="Times New Roman" w:cs="Times New Roman"/>
          <w:sz w:val="28"/>
          <w:szCs w:val="28"/>
        </w:rPr>
        <w:t xml:space="preserve">[Электронный ресурс]. URL: </w:t>
      </w:r>
      <w:hyperlink r:id="rId17" w:history="1">
        <w:r w:rsidRPr="007B1A5C">
          <w:rPr>
            <w:rFonts w:eastAsia="Times New Roman" w:cs="Times New Roman"/>
            <w:sz w:val="28"/>
            <w:szCs w:val="28"/>
          </w:rPr>
          <w:t>http://elementy.ru/biolog</w:t>
        </w:r>
        <w:r w:rsidRPr="007B1A5C">
          <w:rPr>
            <w:rFonts w:eastAsia="Times New Roman" w:cs="Times New Roman"/>
            <w:bCs/>
            <w:sz w:val="28"/>
            <w:szCs w:val="28"/>
          </w:rPr>
          <w:t>y</w:t>
        </w:r>
      </w:hyperlink>
      <w:r w:rsidRPr="007B1A5C">
        <w:rPr>
          <w:rFonts w:eastAsia="Times New Roman" w:cs="Times New Roman"/>
          <w:bCs/>
          <w:sz w:val="28"/>
          <w:szCs w:val="28"/>
        </w:rPr>
        <w:t xml:space="preserve"> </w:t>
      </w:r>
    </w:p>
    <w:p w:rsidR="008D407D" w:rsidRPr="007B1A5C" w:rsidRDefault="00631349" w:rsidP="008D407D">
      <w:pPr>
        <w:numPr>
          <w:ilvl w:val="0"/>
          <w:numId w:val="2"/>
        </w:num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firstLine="709"/>
        <w:jc w:val="both"/>
        <w:rPr>
          <w:rFonts w:eastAsia="Times New Roman" w:cs="Times New Roman"/>
          <w:bCs/>
          <w:sz w:val="28"/>
          <w:szCs w:val="28"/>
        </w:rPr>
      </w:pPr>
      <w:hyperlink r:id="rId18" w:history="1">
        <w:r w:rsidR="008D407D" w:rsidRPr="007B1A5C">
          <w:rPr>
            <w:rFonts w:eastAsia="Times New Roman" w:cs="Times New Roman"/>
            <w:bCs/>
            <w:sz w:val="28"/>
            <w:szCs w:val="28"/>
          </w:rPr>
          <w:t xml:space="preserve">Мегаэнциклопедия Кирилла и Мефодия. Растения </w:t>
        </w:r>
      </w:hyperlink>
      <w:r w:rsidR="008D407D" w:rsidRPr="007B1A5C">
        <w:rPr>
          <w:rFonts w:eastAsia="Times New Roman" w:cs="Times New Roman"/>
          <w:bCs/>
          <w:sz w:val="28"/>
          <w:szCs w:val="28"/>
        </w:rPr>
        <w:t xml:space="preserve">[Электронный ресурс]. URL: </w:t>
      </w:r>
      <w:hyperlink r:id="rId19" w:history="1">
        <w:r w:rsidR="008D407D" w:rsidRPr="007B1A5C">
          <w:rPr>
            <w:rFonts w:eastAsia="Times New Roman" w:cs="Times New Roman"/>
            <w:sz w:val="28"/>
            <w:szCs w:val="28"/>
          </w:rPr>
          <w:t>http://www.megabook.ru</w:t>
        </w:r>
      </w:hyperlink>
      <w:r w:rsidR="008D407D" w:rsidRPr="007B1A5C">
        <w:rPr>
          <w:rFonts w:eastAsia="Times New Roman" w:cs="Times New Roman"/>
          <w:bCs/>
          <w:sz w:val="28"/>
          <w:szCs w:val="28"/>
        </w:rPr>
        <w:t xml:space="preserve"> </w:t>
      </w:r>
    </w:p>
    <w:p w:rsidR="008D407D" w:rsidRPr="007B1A5C" w:rsidRDefault="008D407D" w:rsidP="008D407D">
      <w:pPr>
        <w:numPr>
          <w:ilvl w:val="0"/>
          <w:numId w:val="2"/>
        </w:num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firstLine="709"/>
        <w:jc w:val="both"/>
        <w:rPr>
          <w:rFonts w:eastAsia="Times New Roman" w:cs="Times New Roman"/>
          <w:bCs/>
          <w:sz w:val="28"/>
          <w:szCs w:val="28"/>
          <w:lang w:val="en-US"/>
        </w:rPr>
      </w:pPr>
      <w:r w:rsidRPr="007B1A5C">
        <w:rPr>
          <w:rFonts w:eastAsia="Times New Roman" w:cs="Times New Roman"/>
          <w:bCs/>
          <w:sz w:val="28"/>
          <w:szCs w:val="28"/>
        </w:rPr>
        <w:t xml:space="preserve">Признаки </w:t>
      </w:r>
      <w:r w:rsidRPr="007B1A5C">
        <w:rPr>
          <w:rFonts w:eastAsia="Times New Roman" w:cs="Times New Roman"/>
          <w:sz w:val="28"/>
          <w:szCs w:val="28"/>
        </w:rPr>
        <w:t xml:space="preserve">недостатка минеральных веществ у растений [Электронный ресурс]. </w:t>
      </w:r>
      <w:r w:rsidRPr="007B1A5C">
        <w:rPr>
          <w:rFonts w:eastAsia="Times New Roman" w:cs="Times New Roman"/>
          <w:sz w:val="28"/>
          <w:szCs w:val="28"/>
          <w:lang w:val="en-US"/>
        </w:rPr>
        <w:t xml:space="preserve">URL: </w:t>
      </w:r>
      <w:hyperlink r:id="rId20" w:history="1">
        <w:r w:rsidRPr="007B1A5C">
          <w:rPr>
            <w:rFonts w:eastAsia="Times New Roman" w:cs="Times New Roman"/>
            <w:sz w:val="28"/>
            <w:szCs w:val="28"/>
            <w:lang w:val="en-US"/>
          </w:rPr>
          <w:t>http://www.aquaplants.ru/2007/12/05/priznaki_nedostatka_mineralnykh_veshhestv</w:t>
        </w:r>
      </w:hyperlink>
      <w:r w:rsidRPr="007B1A5C">
        <w:rPr>
          <w:rFonts w:eastAsia="Times New Roman" w:cs="Times New Roman"/>
          <w:sz w:val="28"/>
          <w:szCs w:val="28"/>
          <w:lang w:val="en-US"/>
        </w:rPr>
        <w:t>_u_ rasteni</w:t>
      </w:r>
      <w:r w:rsidRPr="007B1A5C">
        <w:rPr>
          <w:rFonts w:eastAsia="Times New Roman" w:cs="Times New Roman"/>
          <w:bCs/>
          <w:sz w:val="28"/>
          <w:szCs w:val="28"/>
          <w:lang w:val="en-US"/>
        </w:rPr>
        <w:t xml:space="preserve">jj.html </w:t>
      </w:r>
    </w:p>
    <w:p w:rsidR="008D407D" w:rsidRPr="007B1A5C" w:rsidRDefault="008D407D" w:rsidP="008D407D">
      <w:pPr>
        <w:numPr>
          <w:ilvl w:val="0"/>
          <w:numId w:val="2"/>
        </w:num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firstLine="709"/>
        <w:jc w:val="both"/>
        <w:rPr>
          <w:rFonts w:eastAsia="Times New Roman" w:cs="Times New Roman"/>
          <w:sz w:val="28"/>
          <w:szCs w:val="28"/>
          <w:lang w:val="en-US"/>
        </w:rPr>
      </w:pPr>
      <w:r w:rsidRPr="007B1A5C">
        <w:rPr>
          <w:rFonts w:eastAsia="Times New Roman" w:cs="Times New Roman"/>
          <w:bCs/>
          <w:sz w:val="28"/>
          <w:szCs w:val="28"/>
        </w:rPr>
        <w:t xml:space="preserve">Размножение растений: общая информация </w:t>
      </w:r>
      <w:r w:rsidRPr="007B1A5C">
        <w:rPr>
          <w:rFonts w:eastAsia="Times New Roman" w:cs="Times New Roman"/>
          <w:sz w:val="28"/>
          <w:szCs w:val="28"/>
        </w:rPr>
        <w:t xml:space="preserve">[Электронный ресурс]. </w:t>
      </w:r>
      <w:r w:rsidRPr="007B1A5C">
        <w:rPr>
          <w:rFonts w:eastAsia="Times New Roman" w:cs="Times New Roman"/>
          <w:sz w:val="28"/>
          <w:szCs w:val="28"/>
          <w:lang w:val="en-US"/>
        </w:rPr>
        <w:t xml:space="preserve">URL: </w:t>
      </w:r>
      <w:hyperlink r:id="rId21" w:history="1">
        <w:r w:rsidRPr="007B1A5C">
          <w:rPr>
            <w:rFonts w:eastAsia="Times New Roman" w:cs="Times New Roman"/>
            <w:sz w:val="28"/>
            <w:szCs w:val="28"/>
            <w:lang w:val="en-US"/>
          </w:rPr>
          <w:t>http://growplants.ru/Obschaya-informatsciya/multiply.html</w:t>
        </w:r>
      </w:hyperlink>
      <w:r w:rsidRPr="007B1A5C">
        <w:rPr>
          <w:rFonts w:eastAsia="Times New Roman" w:cs="Times New Roman"/>
          <w:sz w:val="28"/>
          <w:szCs w:val="28"/>
          <w:lang w:val="en-US"/>
        </w:rPr>
        <w:t xml:space="preserve"> </w:t>
      </w:r>
    </w:p>
    <w:p w:rsidR="008D407D" w:rsidRPr="007B1A5C" w:rsidRDefault="008D407D" w:rsidP="008D407D">
      <w:pPr>
        <w:numPr>
          <w:ilvl w:val="0"/>
          <w:numId w:val="2"/>
        </w:num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firstLine="709"/>
        <w:jc w:val="both"/>
        <w:rPr>
          <w:rFonts w:eastAsia="Times New Roman" w:cs="Times New Roman"/>
          <w:bCs/>
          <w:sz w:val="28"/>
          <w:szCs w:val="28"/>
          <w:lang w:val="en-US"/>
        </w:rPr>
      </w:pPr>
      <w:r w:rsidRPr="007B1A5C">
        <w:rPr>
          <w:rFonts w:eastAsia="Times New Roman" w:cs="Times New Roman"/>
          <w:sz w:val="28"/>
          <w:szCs w:val="28"/>
        </w:rPr>
        <w:t xml:space="preserve">Энциклопедия Кругосвет: Наука и техника (биология) [Электронный ресурс]. </w:t>
      </w:r>
      <w:r w:rsidRPr="007B1A5C">
        <w:rPr>
          <w:rFonts w:eastAsia="Times New Roman" w:cs="Times New Roman"/>
          <w:sz w:val="28"/>
          <w:szCs w:val="28"/>
          <w:lang w:val="en-US"/>
        </w:rPr>
        <w:t xml:space="preserve">URL: </w:t>
      </w:r>
      <w:hyperlink r:id="rId22" w:history="1">
        <w:r w:rsidRPr="007B1A5C">
          <w:rPr>
            <w:rFonts w:eastAsia="Times New Roman" w:cs="Times New Roman"/>
            <w:sz w:val="28"/>
            <w:szCs w:val="28"/>
            <w:lang w:val="en-US"/>
          </w:rPr>
          <w:t>http://www.krugosvet.ru/enc/Earth_sciences/geografiya/PUSTINI.html</w:t>
        </w:r>
      </w:hyperlink>
      <w:r w:rsidRPr="007B1A5C">
        <w:rPr>
          <w:rFonts w:eastAsia="Times New Roman" w:cs="Times New Roman"/>
          <w:bCs/>
          <w:sz w:val="28"/>
          <w:szCs w:val="28"/>
          <w:lang w:val="en-US"/>
        </w:rPr>
        <w:t xml:space="preserve"> </w:t>
      </w:r>
    </w:p>
    <w:p w:rsidR="008D407D" w:rsidRPr="007B1A5C" w:rsidRDefault="008D407D" w:rsidP="008D407D">
      <w:pPr>
        <w:numPr>
          <w:ilvl w:val="0"/>
          <w:numId w:val="2"/>
        </w:num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firstLine="709"/>
        <w:jc w:val="both"/>
        <w:rPr>
          <w:rFonts w:eastAsia="Times New Roman" w:cs="Times New Roman"/>
          <w:bCs/>
          <w:sz w:val="28"/>
          <w:szCs w:val="28"/>
          <w:lang w:val="en-US"/>
        </w:rPr>
      </w:pPr>
      <w:r w:rsidRPr="007B1A5C">
        <w:rPr>
          <w:rFonts w:eastAsia="Times New Roman" w:cs="Times New Roman"/>
          <w:bCs/>
          <w:sz w:val="28"/>
          <w:szCs w:val="28"/>
        </w:rPr>
        <w:t>Растительн</w:t>
      </w:r>
      <w:r w:rsidRPr="007B1A5C">
        <w:rPr>
          <w:rFonts w:eastAsia="Times New Roman" w:cs="Times New Roman"/>
          <w:sz w:val="28"/>
          <w:szCs w:val="28"/>
        </w:rPr>
        <w:t xml:space="preserve">ый мир нашей Родины [Электронный ресурс]. </w:t>
      </w:r>
      <w:r w:rsidRPr="007B1A5C">
        <w:rPr>
          <w:rFonts w:eastAsia="Times New Roman" w:cs="Times New Roman"/>
          <w:sz w:val="28"/>
          <w:szCs w:val="28"/>
          <w:lang w:val="en-US"/>
        </w:rPr>
        <w:t xml:space="preserve">URL: </w:t>
      </w:r>
      <w:hyperlink r:id="rId23" w:history="1">
        <w:r w:rsidRPr="007B1A5C">
          <w:rPr>
            <w:rFonts w:eastAsia="Times New Roman" w:cs="Times New Roman"/>
            <w:sz w:val="28"/>
            <w:szCs w:val="28"/>
            <w:lang w:val="en-US"/>
          </w:rPr>
          <w:t>http://www.rastitelnyj.ru/</w:t>
        </w:r>
      </w:hyperlink>
      <w:r w:rsidRPr="007B1A5C">
        <w:rPr>
          <w:rFonts w:eastAsia="Times New Roman" w:cs="Times New Roman"/>
          <w:bCs/>
          <w:sz w:val="28"/>
          <w:szCs w:val="28"/>
          <w:lang w:val="en-US"/>
        </w:rPr>
        <w:t xml:space="preserve"> </w:t>
      </w:r>
    </w:p>
    <w:p w:rsidR="008D407D" w:rsidRPr="005521D9" w:rsidRDefault="008D407D" w:rsidP="008D407D">
      <w:pPr>
        <w:numPr>
          <w:ilvl w:val="0"/>
          <w:numId w:val="2"/>
        </w:num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firstLine="709"/>
        <w:jc w:val="both"/>
        <w:rPr>
          <w:rFonts w:eastAsia="Times New Roman" w:cs="Times New Roman"/>
          <w:sz w:val="28"/>
          <w:szCs w:val="28"/>
          <w:lang w:val="en-US"/>
        </w:rPr>
      </w:pPr>
      <w:r w:rsidRPr="007B1A5C">
        <w:rPr>
          <w:rFonts w:eastAsia="Times New Roman" w:cs="Times New Roman"/>
          <w:bCs/>
          <w:sz w:val="28"/>
          <w:szCs w:val="28"/>
        </w:rPr>
        <w:t xml:space="preserve">Глоссарий: Ботаника. Растительность [Электронный ресурс]. </w:t>
      </w:r>
      <w:r w:rsidRPr="007B1A5C">
        <w:rPr>
          <w:rFonts w:eastAsia="Times New Roman" w:cs="Times New Roman"/>
          <w:bCs/>
          <w:sz w:val="28"/>
          <w:szCs w:val="28"/>
          <w:lang w:val="en-US"/>
        </w:rPr>
        <w:t xml:space="preserve">URL:  </w:t>
      </w:r>
      <w:hyperlink r:id="rId24" w:history="1">
        <w:r w:rsidRPr="007B1A5C">
          <w:rPr>
            <w:rFonts w:eastAsia="Times New Roman" w:cs="Times New Roman"/>
            <w:sz w:val="28"/>
            <w:szCs w:val="28"/>
            <w:lang w:val="en-US"/>
          </w:rPr>
          <w:t>http://www.glossary.ru/cgi-bin/gl_sch2.cgi?R0pLlxt:l!nut</w:t>
        </w:r>
      </w:hyperlink>
      <w:r w:rsidRPr="007B1A5C">
        <w:rPr>
          <w:rFonts w:eastAsia="Times New Roman" w:cs="Times New Roman"/>
          <w:bCs/>
          <w:sz w:val="28"/>
          <w:szCs w:val="28"/>
          <w:lang w:val="en-US"/>
        </w:rPr>
        <w:t xml:space="preserve">: </w:t>
      </w:r>
    </w:p>
    <w:p w:rsidR="008D407D" w:rsidRPr="007B1A5C" w:rsidRDefault="008D407D" w:rsidP="008D407D">
      <w:pPr>
        <w:contextualSpacing/>
        <w:jc w:val="center"/>
        <w:rPr>
          <w:rFonts w:eastAsia="Times New Roman" w:cs="Times New Roman"/>
          <w:b/>
          <w:sz w:val="28"/>
          <w:szCs w:val="28"/>
          <w:lang w:val="en-US"/>
        </w:rPr>
      </w:pPr>
    </w:p>
    <w:p w:rsidR="008D407D" w:rsidRPr="009249E5" w:rsidRDefault="008D407D" w:rsidP="008D407D">
      <w:pPr>
        <w:contextualSpacing/>
        <w:jc w:val="center"/>
        <w:rPr>
          <w:rFonts w:eastAsia="Times New Roman" w:cs="Times New Roman"/>
          <w:b/>
          <w:sz w:val="28"/>
          <w:szCs w:val="28"/>
        </w:rPr>
      </w:pPr>
      <w:r w:rsidRPr="009249E5">
        <w:rPr>
          <w:rFonts w:eastAsia="Times New Roman" w:cs="Times New Roman"/>
          <w:b/>
          <w:sz w:val="28"/>
          <w:szCs w:val="28"/>
        </w:rPr>
        <w:lastRenderedPageBreak/>
        <w:t xml:space="preserve">4. КОНТРОЛЬ И ОЦЕНКА РЕЗУЛЬТАТОВ ОСВОЕНИЯ  </w:t>
      </w:r>
    </w:p>
    <w:p w:rsidR="008D407D" w:rsidRPr="009249E5" w:rsidRDefault="008D407D" w:rsidP="008D407D">
      <w:pPr>
        <w:contextualSpacing/>
        <w:jc w:val="center"/>
        <w:rPr>
          <w:rFonts w:eastAsia="Times New Roman" w:cs="Times New Roman"/>
          <w:b/>
          <w:sz w:val="28"/>
          <w:szCs w:val="28"/>
        </w:rPr>
      </w:pPr>
      <w:r w:rsidRPr="009249E5">
        <w:rPr>
          <w:rFonts w:eastAsia="Times New Roman" w:cs="Times New Roman"/>
          <w:b/>
          <w:sz w:val="28"/>
          <w:szCs w:val="28"/>
        </w:rPr>
        <w:t>УЧЕБНОЙ ДИСЦИПЛИНЫ</w:t>
      </w:r>
    </w:p>
    <w:p w:rsidR="008D407D" w:rsidRPr="009249E5" w:rsidRDefault="008D407D" w:rsidP="008D407D">
      <w:pPr>
        <w:contextualSpacing/>
        <w:jc w:val="center"/>
        <w:rPr>
          <w:rFonts w:eastAsia="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3262"/>
        <w:gridCol w:w="3224"/>
      </w:tblGrid>
      <w:tr w:rsidR="008D407D" w:rsidRPr="009249E5" w:rsidTr="008D407D">
        <w:tc>
          <w:tcPr>
            <w:tcW w:w="1612" w:type="pct"/>
          </w:tcPr>
          <w:p w:rsidR="008D407D" w:rsidRPr="009249E5" w:rsidRDefault="008D407D" w:rsidP="008D407D">
            <w:pPr>
              <w:jc w:val="center"/>
              <w:rPr>
                <w:rFonts w:eastAsia="Times New Roman" w:cs="Times New Roman"/>
                <w:b/>
                <w:bCs/>
                <w:sz w:val="28"/>
                <w:szCs w:val="28"/>
              </w:rPr>
            </w:pPr>
            <w:r w:rsidRPr="009249E5">
              <w:rPr>
                <w:rFonts w:eastAsia="Times New Roman" w:cs="Times New Roman"/>
                <w:b/>
                <w:bCs/>
                <w:sz w:val="28"/>
                <w:szCs w:val="28"/>
              </w:rPr>
              <w:t>Результаты обучения</w:t>
            </w:r>
          </w:p>
        </w:tc>
        <w:tc>
          <w:tcPr>
            <w:tcW w:w="1704" w:type="pct"/>
          </w:tcPr>
          <w:p w:rsidR="008D407D" w:rsidRPr="009249E5" w:rsidRDefault="008D407D" w:rsidP="008D407D">
            <w:pPr>
              <w:jc w:val="center"/>
              <w:rPr>
                <w:rFonts w:eastAsia="Times New Roman" w:cs="Times New Roman"/>
                <w:b/>
                <w:bCs/>
                <w:sz w:val="28"/>
                <w:szCs w:val="28"/>
              </w:rPr>
            </w:pPr>
            <w:r w:rsidRPr="009249E5">
              <w:rPr>
                <w:rFonts w:eastAsia="Times New Roman" w:cs="Times New Roman"/>
                <w:b/>
                <w:bCs/>
                <w:sz w:val="28"/>
                <w:szCs w:val="28"/>
              </w:rPr>
              <w:t>Критерии оценки</w:t>
            </w:r>
          </w:p>
        </w:tc>
        <w:tc>
          <w:tcPr>
            <w:tcW w:w="1685" w:type="pct"/>
          </w:tcPr>
          <w:p w:rsidR="008D407D" w:rsidRPr="009249E5" w:rsidRDefault="008D407D" w:rsidP="008D407D">
            <w:pPr>
              <w:jc w:val="center"/>
              <w:rPr>
                <w:rFonts w:eastAsia="Times New Roman" w:cs="Times New Roman"/>
                <w:b/>
                <w:bCs/>
                <w:sz w:val="28"/>
                <w:szCs w:val="28"/>
              </w:rPr>
            </w:pPr>
            <w:r w:rsidRPr="009249E5">
              <w:rPr>
                <w:rFonts w:eastAsia="Times New Roman" w:cs="Times New Roman"/>
                <w:b/>
                <w:bCs/>
                <w:sz w:val="28"/>
                <w:szCs w:val="28"/>
              </w:rPr>
              <w:t>Методы оценки</w:t>
            </w:r>
          </w:p>
        </w:tc>
      </w:tr>
      <w:tr w:rsidR="008D407D" w:rsidRPr="009249E5" w:rsidTr="008D407D">
        <w:tc>
          <w:tcPr>
            <w:tcW w:w="1612" w:type="pct"/>
          </w:tcPr>
          <w:p w:rsidR="008D407D" w:rsidRPr="009249E5" w:rsidRDefault="008D407D" w:rsidP="008D407D">
            <w:pPr>
              <w:rPr>
                <w:rFonts w:eastAsia="Times New Roman" w:cs="Times New Roman"/>
                <w:bCs/>
                <w:i/>
                <w:sz w:val="28"/>
                <w:szCs w:val="28"/>
              </w:rPr>
            </w:pPr>
            <w:r w:rsidRPr="009249E5">
              <w:rPr>
                <w:rFonts w:eastAsia="Times New Roman" w:cs="Times New Roman"/>
                <w:b/>
                <w:iCs/>
                <w:sz w:val="28"/>
                <w:szCs w:val="28"/>
              </w:rPr>
              <w:t>Перечень знаний, осваиваемых в рамках дисциплины:</w:t>
            </w:r>
          </w:p>
          <w:p w:rsidR="008D407D" w:rsidRPr="009249E5" w:rsidRDefault="008D407D" w:rsidP="008D407D">
            <w:pPr>
              <w:rPr>
                <w:rFonts w:eastAsia="Times New Roman" w:cs="Times New Roman"/>
                <w:bCs/>
                <w:i/>
                <w:sz w:val="28"/>
                <w:szCs w:val="28"/>
              </w:rPr>
            </w:pPr>
            <w:r w:rsidRPr="009249E5">
              <w:rPr>
                <w:rFonts w:eastAsia="Times New Roman" w:cs="Times New Roman"/>
                <w:sz w:val="28"/>
                <w:szCs w:val="28"/>
              </w:rPr>
              <w:t>-ассортимент деревьев, кустарников и травянистых растений, процессы жизнедеятельности растений, их зависимость от условий окружающей среды.</w:t>
            </w:r>
          </w:p>
          <w:p w:rsidR="008D407D" w:rsidRPr="009249E5" w:rsidRDefault="008D407D" w:rsidP="008D407D">
            <w:pPr>
              <w:rPr>
                <w:rFonts w:eastAsia="Times New Roman" w:cs="Times New Roman"/>
                <w:sz w:val="28"/>
                <w:szCs w:val="28"/>
              </w:rPr>
            </w:pPr>
            <w:r w:rsidRPr="009249E5">
              <w:rPr>
                <w:rFonts w:eastAsia="Times New Roman" w:cs="Times New Roman"/>
                <w:sz w:val="28"/>
                <w:szCs w:val="28"/>
              </w:rPr>
              <w:t>- агротехнические правила по содержанию и уходу за элементами озеленения</w:t>
            </w:r>
          </w:p>
          <w:p w:rsidR="008D407D" w:rsidRPr="009249E5" w:rsidRDefault="008D407D" w:rsidP="008D407D">
            <w:pPr>
              <w:rPr>
                <w:rFonts w:eastAsia="Times New Roman" w:cs="Times New Roman"/>
                <w:sz w:val="28"/>
                <w:szCs w:val="28"/>
              </w:rPr>
            </w:pPr>
            <w:r w:rsidRPr="009249E5">
              <w:rPr>
                <w:rFonts w:eastAsia="Times New Roman" w:cs="Times New Roman"/>
                <w:sz w:val="28"/>
                <w:szCs w:val="28"/>
              </w:rPr>
              <w:t>- оптимальные сроки проведения технологических операций по возделыванию древесно-кустарниковой, цветочно-декоративной растительности и газонных трав;</w:t>
            </w:r>
          </w:p>
          <w:p w:rsidR="008D407D" w:rsidRPr="009249E5" w:rsidRDefault="008D407D" w:rsidP="008D407D">
            <w:pPr>
              <w:rPr>
                <w:rFonts w:eastAsia="Times New Roman" w:cs="Times New Roman"/>
                <w:sz w:val="28"/>
                <w:szCs w:val="28"/>
              </w:rPr>
            </w:pPr>
            <w:r w:rsidRPr="009249E5">
              <w:rPr>
                <w:rFonts w:eastAsia="Times New Roman" w:cs="Times New Roman"/>
                <w:sz w:val="28"/>
                <w:szCs w:val="28"/>
              </w:rPr>
              <w:t>- визуальные и количественные методы оценки состояния древесно-кустарниковой, цветочно-декоративной растительности и газонных трав;</w:t>
            </w:r>
          </w:p>
          <w:p w:rsidR="008D407D" w:rsidRPr="009249E5" w:rsidRDefault="008D407D" w:rsidP="008D407D">
            <w:pPr>
              <w:rPr>
                <w:rFonts w:eastAsia="Times New Roman" w:cs="Times New Roman"/>
                <w:sz w:val="28"/>
                <w:szCs w:val="28"/>
              </w:rPr>
            </w:pPr>
            <w:r w:rsidRPr="009249E5">
              <w:rPr>
                <w:rFonts w:eastAsia="Times New Roman" w:cs="Times New Roman"/>
                <w:sz w:val="28"/>
                <w:szCs w:val="28"/>
              </w:rPr>
              <w:t>- классификация цветочно-декоративных растений и древесно-кустарниковых растений;</w:t>
            </w:r>
          </w:p>
          <w:p w:rsidR="008D407D" w:rsidRPr="009249E5" w:rsidRDefault="008D407D" w:rsidP="008D407D">
            <w:pPr>
              <w:rPr>
                <w:rFonts w:eastAsia="Times New Roman" w:cs="Times New Roman"/>
                <w:sz w:val="28"/>
                <w:szCs w:val="28"/>
              </w:rPr>
            </w:pPr>
            <w:r w:rsidRPr="009249E5">
              <w:rPr>
                <w:rFonts w:eastAsia="Times New Roman" w:cs="Times New Roman"/>
                <w:sz w:val="28"/>
                <w:szCs w:val="28"/>
              </w:rPr>
              <w:lastRenderedPageBreak/>
              <w:t>-погодные условия, при которых следует осуществлять подготовку древесно-кустарниковой и цветочно-декоративной растительности к холодному и теплому сезонам;</w:t>
            </w:r>
          </w:p>
          <w:p w:rsidR="008D407D" w:rsidRPr="009249E5" w:rsidRDefault="008D407D" w:rsidP="008D407D">
            <w:pPr>
              <w:rPr>
                <w:rFonts w:eastAsia="Times New Roman" w:cs="Times New Roman"/>
                <w:bCs/>
                <w:i/>
                <w:sz w:val="28"/>
                <w:szCs w:val="28"/>
              </w:rPr>
            </w:pPr>
            <w:r w:rsidRPr="009249E5">
              <w:rPr>
                <w:rFonts w:eastAsia="Times New Roman" w:cs="Times New Roman"/>
                <w:sz w:val="28"/>
                <w:szCs w:val="28"/>
              </w:rPr>
              <w:t>- способы защиты древесно-кустарниковой, цветочно-декоративной растительности и газонных трав от стрессовых погодных условий и условия их реализации</w:t>
            </w:r>
            <w:r w:rsidRPr="009249E5">
              <w:rPr>
                <w:rFonts w:eastAsia="Times New Roman" w:cs="Times New Roman"/>
                <w:bCs/>
                <w:i/>
                <w:sz w:val="28"/>
                <w:szCs w:val="28"/>
                <w:highlight w:val="yellow"/>
              </w:rPr>
              <w:t xml:space="preserve"> </w:t>
            </w:r>
          </w:p>
        </w:tc>
        <w:tc>
          <w:tcPr>
            <w:tcW w:w="1704" w:type="pct"/>
          </w:tcPr>
          <w:p w:rsidR="008D407D" w:rsidRPr="009249E5" w:rsidRDefault="008D407D" w:rsidP="008D407D">
            <w:pPr>
              <w:rPr>
                <w:rFonts w:eastAsia="Times New Roman" w:cs="Times New Roman"/>
                <w:sz w:val="28"/>
                <w:szCs w:val="28"/>
              </w:rPr>
            </w:pPr>
            <w:r w:rsidRPr="009249E5">
              <w:rPr>
                <w:rFonts w:eastAsia="Times New Roman" w:cs="Times New Roman"/>
                <w:sz w:val="28"/>
                <w:szCs w:val="28"/>
              </w:rPr>
              <w:lastRenderedPageBreak/>
              <w:t>-ассортименте деревьев, кустарников и травянистых растений, процесах жизнедеятельности растений, их зависимости от условий окружающей среды.</w:t>
            </w:r>
          </w:p>
          <w:p w:rsidR="008D407D" w:rsidRPr="009249E5" w:rsidRDefault="008D407D" w:rsidP="008D407D">
            <w:pPr>
              <w:rPr>
                <w:rFonts w:eastAsia="Times New Roman" w:cs="Times New Roman"/>
                <w:sz w:val="28"/>
                <w:szCs w:val="28"/>
              </w:rPr>
            </w:pPr>
            <w:r w:rsidRPr="009249E5">
              <w:rPr>
                <w:rFonts w:eastAsia="Times New Roman" w:cs="Times New Roman"/>
                <w:sz w:val="28"/>
                <w:szCs w:val="28"/>
              </w:rPr>
              <w:t>- агротехнических правилах по содержанию и уходу за элементами озеленения</w:t>
            </w:r>
          </w:p>
          <w:p w:rsidR="008D407D" w:rsidRPr="009249E5" w:rsidRDefault="008D407D" w:rsidP="008D407D">
            <w:pPr>
              <w:rPr>
                <w:rFonts w:eastAsia="Times New Roman" w:cs="Times New Roman"/>
                <w:sz w:val="28"/>
                <w:szCs w:val="28"/>
              </w:rPr>
            </w:pPr>
            <w:r w:rsidRPr="009249E5">
              <w:rPr>
                <w:rFonts w:eastAsia="Times New Roman" w:cs="Times New Roman"/>
                <w:sz w:val="28"/>
                <w:szCs w:val="28"/>
              </w:rPr>
              <w:t>- оптимальных сроках проведения технологических операций по возделыванию древесно-кустарниковой, цветочно-декоративной растительности и газонных трав;</w:t>
            </w:r>
          </w:p>
          <w:p w:rsidR="008D407D" w:rsidRPr="009249E5" w:rsidRDefault="008D407D" w:rsidP="008D407D">
            <w:pPr>
              <w:rPr>
                <w:rFonts w:eastAsia="Times New Roman" w:cs="Times New Roman"/>
                <w:sz w:val="28"/>
                <w:szCs w:val="28"/>
              </w:rPr>
            </w:pPr>
            <w:r w:rsidRPr="009249E5">
              <w:rPr>
                <w:rFonts w:eastAsia="Times New Roman" w:cs="Times New Roman"/>
                <w:sz w:val="28"/>
                <w:szCs w:val="28"/>
              </w:rPr>
              <w:t>- классификации цветочно-декоративных растений и древесно-кустарниковых растений;</w:t>
            </w:r>
          </w:p>
          <w:p w:rsidR="008D407D" w:rsidRPr="009249E5" w:rsidRDefault="008D407D" w:rsidP="008D407D">
            <w:pPr>
              <w:rPr>
                <w:rFonts w:eastAsia="Times New Roman" w:cs="Times New Roman"/>
                <w:sz w:val="28"/>
                <w:szCs w:val="28"/>
              </w:rPr>
            </w:pPr>
          </w:p>
          <w:p w:rsidR="008D407D" w:rsidRPr="009249E5" w:rsidRDefault="008D407D" w:rsidP="008D407D">
            <w:pPr>
              <w:rPr>
                <w:rFonts w:eastAsia="Times New Roman" w:cs="Times New Roman"/>
                <w:sz w:val="28"/>
                <w:szCs w:val="28"/>
              </w:rPr>
            </w:pPr>
            <w:r w:rsidRPr="009249E5">
              <w:rPr>
                <w:rFonts w:eastAsia="Times New Roman" w:cs="Times New Roman"/>
                <w:sz w:val="28"/>
                <w:szCs w:val="28"/>
              </w:rPr>
              <w:t>-погодных условиях, при которых следует осуществлять подготовку древесно-кустарниковой и цветочно-декоративной растительности к холодному и теплому сезонам;</w:t>
            </w:r>
          </w:p>
          <w:p w:rsidR="008D407D" w:rsidRPr="009249E5" w:rsidRDefault="008D407D" w:rsidP="008D407D">
            <w:pPr>
              <w:rPr>
                <w:rFonts w:eastAsia="Times New Roman" w:cs="Times New Roman"/>
                <w:bCs/>
                <w:i/>
                <w:sz w:val="28"/>
                <w:szCs w:val="28"/>
              </w:rPr>
            </w:pPr>
            <w:r w:rsidRPr="009249E5">
              <w:rPr>
                <w:rFonts w:eastAsia="Times New Roman" w:cs="Times New Roman"/>
                <w:sz w:val="28"/>
                <w:szCs w:val="28"/>
              </w:rPr>
              <w:t xml:space="preserve">- способах защиты древесно-кустарниковой, цветочно-декоративной </w:t>
            </w:r>
            <w:r w:rsidRPr="009249E5">
              <w:rPr>
                <w:rFonts w:eastAsia="Times New Roman" w:cs="Times New Roman"/>
                <w:sz w:val="28"/>
                <w:szCs w:val="28"/>
              </w:rPr>
              <w:lastRenderedPageBreak/>
              <w:t>растительности и газонных трав от стрессовых погодных условий и условия их реализации</w:t>
            </w:r>
          </w:p>
          <w:p w:rsidR="008D407D" w:rsidRPr="009249E5" w:rsidRDefault="008D407D" w:rsidP="008D4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7"/>
              <w:jc w:val="both"/>
              <w:rPr>
                <w:rFonts w:eastAsia="Times New Roman" w:cs="Times New Roman"/>
                <w:bCs/>
                <w:sz w:val="28"/>
                <w:szCs w:val="28"/>
              </w:rPr>
            </w:pPr>
            <w:r w:rsidRPr="009249E5">
              <w:rPr>
                <w:rFonts w:eastAsia="Times New Roman" w:cs="Times New Roman"/>
                <w:bCs/>
                <w:sz w:val="28"/>
                <w:szCs w:val="28"/>
              </w:rPr>
              <w:t xml:space="preserve"> </w:t>
            </w:r>
          </w:p>
          <w:p w:rsidR="008D407D" w:rsidRPr="009249E5" w:rsidRDefault="008D407D" w:rsidP="008D407D">
            <w:pPr>
              <w:rPr>
                <w:rFonts w:eastAsia="Times New Roman" w:cs="Times New Roman"/>
                <w:bCs/>
                <w:sz w:val="28"/>
                <w:szCs w:val="28"/>
              </w:rPr>
            </w:pPr>
          </w:p>
          <w:p w:rsidR="008D407D" w:rsidRPr="009249E5" w:rsidRDefault="008D407D" w:rsidP="008D407D">
            <w:pPr>
              <w:rPr>
                <w:rFonts w:eastAsia="Times New Roman" w:cs="Times New Roman"/>
                <w:bCs/>
                <w:sz w:val="28"/>
                <w:szCs w:val="28"/>
              </w:rPr>
            </w:pPr>
          </w:p>
          <w:p w:rsidR="008D407D" w:rsidRPr="009249E5" w:rsidRDefault="008D407D" w:rsidP="008D407D">
            <w:pPr>
              <w:rPr>
                <w:rFonts w:eastAsia="Times New Roman" w:cs="Times New Roman"/>
                <w:bCs/>
                <w:sz w:val="28"/>
                <w:szCs w:val="28"/>
                <w:highlight w:val="yellow"/>
              </w:rPr>
            </w:pPr>
          </w:p>
        </w:tc>
        <w:tc>
          <w:tcPr>
            <w:tcW w:w="1685" w:type="pct"/>
          </w:tcPr>
          <w:p w:rsidR="008D407D" w:rsidRPr="009249E5" w:rsidRDefault="008D407D" w:rsidP="008D407D">
            <w:pPr>
              <w:jc w:val="both"/>
              <w:rPr>
                <w:rFonts w:eastAsia="Times New Roman" w:cs="Times New Roman"/>
                <w:bCs/>
                <w:sz w:val="28"/>
                <w:szCs w:val="28"/>
              </w:rPr>
            </w:pPr>
            <w:r w:rsidRPr="009249E5">
              <w:rPr>
                <w:rFonts w:eastAsia="Times New Roman" w:cs="Times New Roman"/>
                <w:bCs/>
                <w:sz w:val="28"/>
                <w:szCs w:val="28"/>
              </w:rPr>
              <w:lastRenderedPageBreak/>
              <w:t xml:space="preserve">-Текущий контроль в форме тестирования, </w:t>
            </w:r>
          </w:p>
          <w:p w:rsidR="008D407D" w:rsidRPr="009249E5" w:rsidRDefault="008D407D" w:rsidP="008D407D">
            <w:pPr>
              <w:jc w:val="both"/>
              <w:rPr>
                <w:rFonts w:eastAsia="Times New Roman" w:cs="Times New Roman"/>
                <w:bCs/>
                <w:sz w:val="28"/>
                <w:szCs w:val="28"/>
              </w:rPr>
            </w:pPr>
            <w:r w:rsidRPr="009249E5">
              <w:rPr>
                <w:rFonts w:eastAsia="Times New Roman" w:cs="Times New Roman"/>
                <w:bCs/>
                <w:sz w:val="28"/>
                <w:szCs w:val="28"/>
              </w:rPr>
              <w:t>практическая работа, обязательная контрольная работа</w:t>
            </w:r>
          </w:p>
          <w:p w:rsidR="008D407D" w:rsidRPr="009249E5" w:rsidRDefault="008D407D" w:rsidP="008D407D">
            <w:pPr>
              <w:jc w:val="both"/>
              <w:rPr>
                <w:rFonts w:eastAsia="Times New Roman" w:cs="Times New Roman"/>
                <w:bCs/>
                <w:sz w:val="28"/>
                <w:szCs w:val="28"/>
              </w:rPr>
            </w:pPr>
          </w:p>
          <w:p w:rsidR="008D407D" w:rsidRPr="009249E5" w:rsidRDefault="008D407D" w:rsidP="008D407D">
            <w:pPr>
              <w:jc w:val="both"/>
              <w:rPr>
                <w:rFonts w:eastAsia="Times New Roman" w:cs="Times New Roman"/>
                <w:bCs/>
                <w:sz w:val="28"/>
                <w:szCs w:val="28"/>
              </w:rPr>
            </w:pPr>
            <w:r w:rsidRPr="009249E5">
              <w:rPr>
                <w:rFonts w:eastAsia="Times New Roman" w:cs="Times New Roman"/>
                <w:bCs/>
                <w:sz w:val="28"/>
                <w:szCs w:val="28"/>
              </w:rPr>
              <w:t>-Текущий контроль в форме тестирования, самостоятельная работа обучающихся (домашняя работа),практическая работа</w:t>
            </w:r>
          </w:p>
          <w:p w:rsidR="008D407D" w:rsidRPr="009249E5" w:rsidRDefault="008D407D" w:rsidP="008D407D">
            <w:pPr>
              <w:jc w:val="both"/>
              <w:rPr>
                <w:rFonts w:eastAsia="Times New Roman" w:cs="Times New Roman"/>
                <w:bCs/>
                <w:sz w:val="28"/>
                <w:szCs w:val="28"/>
              </w:rPr>
            </w:pPr>
          </w:p>
          <w:p w:rsidR="008D407D" w:rsidRPr="009249E5" w:rsidRDefault="008D407D" w:rsidP="008D407D">
            <w:pPr>
              <w:jc w:val="both"/>
              <w:rPr>
                <w:rFonts w:eastAsia="Times New Roman" w:cs="Times New Roman"/>
                <w:bCs/>
                <w:sz w:val="28"/>
                <w:szCs w:val="28"/>
              </w:rPr>
            </w:pPr>
          </w:p>
          <w:p w:rsidR="008D407D" w:rsidRPr="009249E5" w:rsidRDefault="008D407D" w:rsidP="008D407D">
            <w:pPr>
              <w:jc w:val="both"/>
              <w:rPr>
                <w:rFonts w:eastAsia="Times New Roman" w:cs="Times New Roman"/>
                <w:bCs/>
                <w:sz w:val="28"/>
                <w:szCs w:val="28"/>
              </w:rPr>
            </w:pPr>
            <w:r w:rsidRPr="009249E5">
              <w:rPr>
                <w:rFonts w:eastAsia="Times New Roman" w:cs="Times New Roman"/>
                <w:bCs/>
                <w:sz w:val="28"/>
                <w:szCs w:val="28"/>
              </w:rPr>
              <w:t>-Текущий контроль в форме тестирования, самостоятельная работа обучающихся (домашняя работа, реферат), практическая работа</w:t>
            </w:r>
          </w:p>
          <w:p w:rsidR="008D407D" w:rsidRPr="009249E5" w:rsidRDefault="008D407D" w:rsidP="008D407D">
            <w:pPr>
              <w:jc w:val="both"/>
              <w:rPr>
                <w:rFonts w:eastAsia="Times New Roman" w:cs="Times New Roman"/>
                <w:bCs/>
                <w:sz w:val="28"/>
                <w:szCs w:val="28"/>
              </w:rPr>
            </w:pPr>
          </w:p>
          <w:p w:rsidR="008D407D" w:rsidRPr="009249E5" w:rsidRDefault="008D407D" w:rsidP="008D407D">
            <w:pPr>
              <w:jc w:val="both"/>
              <w:rPr>
                <w:rFonts w:eastAsia="Times New Roman" w:cs="Times New Roman"/>
                <w:bCs/>
                <w:sz w:val="28"/>
                <w:szCs w:val="28"/>
              </w:rPr>
            </w:pPr>
            <w:r w:rsidRPr="009249E5">
              <w:rPr>
                <w:rFonts w:eastAsia="Times New Roman" w:cs="Times New Roman"/>
                <w:bCs/>
                <w:sz w:val="28"/>
                <w:szCs w:val="28"/>
              </w:rPr>
              <w:t>-Текущий контроль в форме тестирования, самостоятельная работа обучающихся(реферат), практическая работа</w:t>
            </w:r>
          </w:p>
          <w:p w:rsidR="008D407D" w:rsidRPr="009249E5" w:rsidRDefault="008D407D" w:rsidP="008D407D">
            <w:pPr>
              <w:jc w:val="both"/>
              <w:rPr>
                <w:rFonts w:eastAsia="Times New Roman" w:cs="Times New Roman"/>
                <w:bCs/>
                <w:sz w:val="28"/>
                <w:szCs w:val="28"/>
              </w:rPr>
            </w:pPr>
            <w:r w:rsidRPr="009249E5">
              <w:rPr>
                <w:rFonts w:eastAsia="Times New Roman" w:cs="Times New Roman"/>
                <w:bCs/>
                <w:sz w:val="28"/>
                <w:szCs w:val="28"/>
              </w:rPr>
              <w:t>Текущий контроль в форме тестирования, самостоятельная работа обучающихся(реферат), практическая работа</w:t>
            </w:r>
          </w:p>
          <w:p w:rsidR="008D407D" w:rsidRPr="009249E5" w:rsidRDefault="008D407D" w:rsidP="008D407D">
            <w:pPr>
              <w:jc w:val="both"/>
              <w:rPr>
                <w:rFonts w:eastAsia="Times New Roman" w:cs="Times New Roman"/>
                <w:bCs/>
                <w:sz w:val="28"/>
                <w:szCs w:val="28"/>
              </w:rPr>
            </w:pPr>
          </w:p>
          <w:p w:rsidR="008D407D" w:rsidRPr="009249E5" w:rsidRDefault="008D407D" w:rsidP="008D407D">
            <w:pPr>
              <w:jc w:val="both"/>
              <w:rPr>
                <w:rFonts w:eastAsia="Times New Roman" w:cs="Times New Roman"/>
                <w:bCs/>
                <w:sz w:val="28"/>
                <w:szCs w:val="28"/>
              </w:rPr>
            </w:pPr>
            <w:r w:rsidRPr="009249E5">
              <w:rPr>
                <w:rFonts w:eastAsia="Times New Roman" w:cs="Times New Roman"/>
                <w:bCs/>
                <w:sz w:val="28"/>
                <w:szCs w:val="28"/>
              </w:rPr>
              <w:t>Текущий контроль в форме тестирования, самостоятельная работа обучающихся(реферат), практическая работа</w:t>
            </w:r>
          </w:p>
          <w:p w:rsidR="008D407D" w:rsidRPr="009249E5" w:rsidRDefault="008D407D" w:rsidP="008D407D">
            <w:pPr>
              <w:jc w:val="both"/>
              <w:rPr>
                <w:rFonts w:eastAsia="Times New Roman" w:cs="Times New Roman"/>
                <w:bCs/>
                <w:sz w:val="28"/>
                <w:szCs w:val="28"/>
              </w:rPr>
            </w:pPr>
          </w:p>
        </w:tc>
      </w:tr>
      <w:tr w:rsidR="008D407D" w:rsidRPr="009249E5" w:rsidTr="008D407D">
        <w:trPr>
          <w:trHeight w:val="896"/>
        </w:trPr>
        <w:tc>
          <w:tcPr>
            <w:tcW w:w="1612" w:type="pct"/>
          </w:tcPr>
          <w:p w:rsidR="008D407D" w:rsidRPr="009249E5" w:rsidRDefault="008D407D" w:rsidP="008D407D">
            <w:pPr>
              <w:widowControl w:val="0"/>
              <w:autoSpaceDE w:val="0"/>
              <w:autoSpaceDN w:val="0"/>
              <w:adjustRightInd w:val="0"/>
              <w:jc w:val="both"/>
              <w:rPr>
                <w:rFonts w:eastAsia="Times New Roman" w:cs="Times New Roman"/>
                <w:b/>
                <w:iCs/>
                <w:sz w:val="28"/>
                <w:szCs w:val="28"/>
              </w:rPr>
            </w:pPr>
            <w:r w:rsidRPr="009249E5">
              <w:rPr>
                <w:rFonts w:eastAsia="Times New Roman" w:cs="Arial"/>
                <w:b/>
                <w:iCs/>
                <w:sz w:val="28"/>
                <w:szCs w:val="28"/>
              </w:rPr>
              <w:lastRenderedPageBreak/>
              <w:t>Перечень умений, осваиваемых в рамках дисциплины:</w:t>
            </w:r>
          </w:p>
          <w:p w:rsidR="008D407D" w:rsidRPr="009249E5" w:rsidRDefault="008D407D" w:rsidP="008D407D">
            <w:pPr>
              <w:rPr>
                <w:rFonts w:eastAsia="Times New Roman" w:cs="Times New Roman"/>
                <w:sz w:val="28"/>
                <w:szCs w:val="28"/>
              </w:rPr>
            </w:pPr>
            <w:r w:rsidRPr="009249E5">
              <w:rPr>
                <w:rFonts w:eastAsia="Times New Roman" w:cs="Times New Roman"/>
                <w:sz w:val="28"/>
                <w:szCs w:val="28"/>
              </w:rPr>
              <w:t xml:space="preserve"> -предварительная проверка соответствия ассортимента поставленного посадочного материала посадочной ведомости и его распределение по местам производства работ на территориях и объектах;</w:t>
            </w:r>
          </w:p>
        </w:tc>
        <w:tc>
          <w:tcPr>
            <w:tcW w:w="1704" w:type="pct"/>
          </w:tcPr>
          <w:p w:rsidR="008D407D" w:rsidRPr="009249E5" w:rsidRDefault="008D407D" w:rsidP="008D407D">
            <w:pPr>
              <w:jc w:val="both"/>
              <w:rPr>
                <w:rFonts w:eastAsia="Times New Roman" w:cs="Times New Roman"/>
                <w:bCs/>
                <w:sz w:val="28"/>
                <w:szCs w:val="28"/>
              </w:rPr>
            </w:pPr>
            <w:r w:rsidRPr="009249E5">
              <w:rPr>
                <w:rFonts w:eastAsia="Times New Roman" w:cs="Times New Roman"/>
                <w:bCs/>
                <w:sz w:val="28"/>
                <w:szCs w:val="28"/>
              </w:rPr>
              <w:t xml:space="preserve">обучающийся проводит </w:t>
            </w:r>
            <w:r w:rsidRPr="009249E5">
              <w:rPr>
                <w:rFonts w:eastAsia="Times New Roman" w:cs="Times New Roman"/>
                <w:sz w:val="28"/>
                <w:szCs w:val="28"/>
              </w:rPr>
              <w:t>предварительную проверку соответствия ассортимента поставленного посадочного материала посадочной ведомости и распределение по местам производства работ на территориях и объектах.</w:t>
            </w:r>
          </w:p>
        </w:tc>
        <w:tc>
          <w:tcPr>
            <w:tcW w:w="1685" w:type="pct"/>
          </w:tcPr>
          <w:p w:rsidR="008D407D" w:rsidRPr="009249E5" w:rsidRDefault="008D407D" w:rsidP="008D407D">
            <w:pPr>
              <w:jc w:val="both"/>
              <w:rPr>
                <w:rFonts w:eastAsia="Times New Roman" w:cs="Times New Roman"/>
                <w:bCs/>
                <w:sz w:val="28"/>
                <w:szCs w:val="28"/>
              </w:rPr>
            </w:pPr>
            <w:r w:rsidRPr="009249E5">
              <w:rPr>
                <w:rFonts w:eastAsia="Times New Roman" w:cs="Times New Roman"/>
                <w:bCs/>
                <w:sz w:val="28"/>
                <w:szCs w:val="28"/>
              </w:rPr>
              <w:t>Какими процедурами производится оценка:</w:t>
            </w:r>
          </w:p>
          <w:p w:rsidR="008D407D" w:rsidRPr="009249E5" w:rsidRDefault="008D407D" w:rsidP="008D407D">
            <w:pPr>
              <w:jc w:val="both"/>
              <w:rPr>
                <w:rFonts w:eastAsia="Times New Roman" w:cs="Times New Roman"/>
                <w:bCs/>
                <w:sz w:val="28"/>
                <w:szCs w:val="28"/>
              </w:rPr>
            </w:pPr>
          </w:p>
          <w:p w:rsidR="008D407D" w:rsidRPr="009249E5" w:rsidRDefault="008D407D" w:rsidP="008D407D">
            <w:pPr>
              <w:jc w:val="both"/>
              <w:rPr>
                <w:rFonts w:eastAsia="Times New Roman" w:cs="Times New Roman"/>
                <w:bCs/>
                <w:sz w:val="28"/>
                <w:szCs w:val="28"/>
              </w:rPr>
            </w:pPr>
            <w:r w:rsidRPr="009249E5">
              <w:rPr>
                <w:rFonts w:eastAsia="Times New Roman" w:cs="Times New Roman"/>
                <w:bCs/>
                <w:sz w:val="28"/>
                <w:szCs w:val="28"/>
              </w:rPr>
              <w:t>Оценка результатов выполнения практической работы</w:t>
            </w:r>
          </w:p>
          <w:p w:rsidR="008D407D" w:rsidRPr="009249E5" w:rsidRDefault="008D407D" w:rsidP="008D407D">
            <w:pPr>
              <w:jc w:val="both"/>
              <w:rPr>
                <w:rFonts w:eastAsia="Times New Roman" w:cs="Times New Roman"/>
                <w:bCs/>
                <w:sz w:val="28"/>
                <w:szCs w:val="28"/>
              </w:rPr>
            </w:pPr>
            <w:r w:rsidRPr="009249E5">
              <w:rPr>
                <w:rFonts w:eastAsia="Times New Roman" w:cs="Times New Roman"/>
                <w:bCs/>
                <w:sz w:val="28"/>
                <w:szCs w:val="28"/>
              </w:rPr>
              <w:t>Экспертное наблюдение за ходом выполнения практической работы</w:t>
            </w:r>
          </w:p>
        </w:tc>
      </w:tr>
    </w:tbl>
    <w:p w:rsidR="008D407D" w:rsidRPr="009249E5" w:rsidRDefault="008D407D" w:rsidP="008D407D">
      <w:pPr>
        <w:jc w:val="both"/>
        <w:rPr>
          <w:rFonts w:eastAsia="Times New Roman" w:cs="Times New Roman"/>
          <w:b/>
          <w:sz w:val="28"/>
          <w:szCs w:val="28"/>
        </w:rPr>
      </w:pPr>
    </w:p>
    <w:p w:rsidR="001B62CA" w:rsidRPr="009249E5" w:rsidRDefault="001B62CA" w:rsidP="008D407D">
      <w:pPr>
        <w:spacing w:after="200" w:line="276" w:lineRule="auto"/>
        <w:rPr>
          <w:rFonts w:eastAsia="Times New Roman" w:cs="Times New Roman"/>
          <w:b/>
          <w:sz w:val="28"/>
          <w:szCs w:val="28"/>
        </w:rPr>
      </w:pPr>
    </w:p>
    <w:p w:rsidR="009249E5" w:rsidRPr="009249E5" w:rsidRDefault="009249E5">
      <w:pPr>
        <w:spacing w:after="200" w:line="276" w:lineRule="auto"/>
        <w:rPr>
          <w:rFonts w:eastAsia="Times New Roman" w:cs="Times New Roman"/>
          <w:b/>
          <w:sz w:val="28"/>
          <w:szCs w:val="28"/>
        </w:rPr>
      </w:pPr>
    </w:p>
    <w:sectPr w:rsidR="009249E5" w:rsidRPr="009249E5" w:rsidSect="001B62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2C6" w:rsidRDefault="005812C6" w:rsidP="008D407D">
      <w:r>
        <w:separator/>
      </w:r>
    </w:p>
  </w:endnote>
  <w:endnote w:type="continuationSeparator" w:id="0">
    <w:p w:rsidR="005812C6" w:rsidRDefault="005812C6" w:rsidP="008D40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00148"/>
      <w:docPartObj>
        <w:docPartGallery w:val="Page Numbers (Bottom of Page)"/>
        <w:docPartUnique/>
      </w:docPartObj>
    </w:sdtPr>
    <w:sdtContent>
      <w:p w:rsidR="00D674B4" w:rsidRDefault="00631349">
        <w:pPr>
          <w:pStyle w:val="a6"/>
          <w:jc w:val="right"/>
        </w:pPr>
        <w:fldSimple w:instr="PAGE   \* MERGEFORMAT">
          <w:r w:rsidR="009249E5">
            <w:rPr>
              <w:noProof/>
            </w:rPr>
            <w:t>3</w:t>
          </w:r>
        </w:fldSimple>
      </w:p>
    </w:sdtContent>
  </w:sdt>
  <w:p w:rsidR="00D674B4" w:rsidRDefault="00D674B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2C6" w:rsidRDefault="005812C6" w:rsidP="008D407D">
      <w:r>
        <w:separator/>
      </w:r>
    </w:p>
  </w:footnote>
  <w:footnote w:type="continuationSeparator" w:id="0">
    <w:p w:rsidR="005812C6" w:rsidRDefault="005812C6" w:rsidP="008D40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681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11E47B7B"/>
    <w:multiLevelType w:val="hybridMultilevel"/>
    <w:tmpl w:val="81981E5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2C58762E"/>
    <w:multiLevelType w:val="hybridMultilevel"/>
    <w:tmpl w:val="733655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41C85CE1"/>
    <w:multiLevelType w:val="hybridMultilevel"/>
    <w:tmpl w:val="72E2D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E12DC1"/>
    <w:multiLevelType w:val="multilevel"/>
    <w:tmpl w:val="9D80D5A2"/>
    <w:lvl w:ilvl="0">
      <w:start w:val="1"/>
      <w:numFmt w:val="decimal"/>
      <w:lvlText w:val="%1."/>
      <w:lvlJc w:val="left"/>
      <w:pPr>
        <w:ind w:left="720" w:hanging="360"/>
      </w:pPr>
      <w:rPr>
        <w:rFonts w:hint="default"/>
        <w:color w:val="000000"/>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nsid w:val="73420DAD"/>
    <w:multiLevelType w:val="hybridMultilevel"/>
    <w:tmpl w:val="73365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D407D"/>
    <w:rsid w:val="0018165B"/>
    <w:rsid w:val="001B62CA"/>
    <w:rsid w:val="001C0430"/>
    <w:rsid w:val="003A7278"/>
    <w:rsid w:val="003B0327"/>
    <w:rsid w:val="003F3894"/>
    <w:rsid w:val="0053464F"/>
    <w:rsid w:val="005521D9"/>
    <w:rsid w:val="005812C6"/>
    <w:rsid w:val="00631349"/>
    <w:rsid w:val="006F5D3B"/>
    <w:rsid w:val="007B1A5C"/>
    <w:rsid w:val="00832999"/>
    <w:rsid w:val="008D407D"/>
    <w:rsid w:val="009249E5"/>
    <w:rsid w:val="009920C1"/>
    <w:rsid w:val="00A01448"/>
    <w:rsid w:val="00B06D94"/>
    <w:rsid w:val="00B80553"/>
    <w:rsid w:val="00BA3546"/>
    <w:rsid w:val="00CF53FA"/>
    <w:rsid w:val="00D47DE1"/>
    <w:rsid w:val="00D67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07D"/>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8D40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8D407D"/>
    <w:pPr>
      <w:keepNext/>
      <w:spacing w:before="240" w:after="120"/>
      <w:outlineLvl w:val="1"/>
    </w:pPr>
    <w:rPr>
      <w:rFonts w:eastAsia="Times New Roman" w:cs="Times New Roman"/>
      <w:b/>
      <w:bCs/>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D407D"/>
    <w:rPr>
      <w:rFonts w:ascii="Times New Roman" w:eastAsia="Times New Roman" w:hAnsi="Times New Roman" w:cs="Times New Roman"/>
      <w:b/>
      <w:bCs/>
      <w:iCs/>
      <w:sz w:val="24"/>
      <w:szCs w:val="28"/>
      <w:lang w:eastAsia="ru-RU"/>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8D407D"/>
    <w:rPr>
      <w:rFonts w:eastAsia="Times New Roman" w:cs="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8D407D"/>
    <w:rPr>
      <w:rFonts w:ascii="Times New Roman" w:eastAsia="Times New Roman" w:hAnsi="Times New Roman" w:cs="Times New Roman"/>
      <w:sz w:val="20"/>
      <w:szCs w:val="20"/>
      <w:lang w:val="en-US" w:eastAsia="ru-RU"/>
    </w:rPr>
  </w:style>
  <w:style w:type="character" w:styleId="a5">
    <w:name w:val="Emphasis"/>
    <w:qFormat/>
    <w:rsid w:val="008D407D"/>
    <w:rPr>
      <w:rFonts w:cs="Times New Roman"/>
      <w:i/>
    </w:rPr>
  </w:style>
  <w:style w:type="paragraph" w:styleId="a6">
    <w:name w:val="footer"/>
    <w:aliases w:val="Нижний колонтитул Знак Знак Знак,Нижний колонтитул1,Нижний колонтитул Знак Знак"/>
    <w:basedOn w:val="a"/>
    <w:link w:val="a7"/>
    <w:uiPriority w:val="99"/>
    <w:rsid w:val="008D407D"/>
    <w:pPr>
      <w:tabs>
        <w:tab w:val="center" w:pos="4677"/>
        <w:tab w:val="right" w:pos="9355"/>
      </w:tabs>
      <w:spacing w:before="120" w:after="120"/>
    </w:pPr>
    <w:rPr>
      <w:rFonts w:eastAsia="Times New Roman" w:cs="Times New Roman"/>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6"/>
    <w:uiPriority w:val="99"/>
    <w:rsid w:val="008D407D"/>
    <w:rPr>
      <w:rFonts w:ascii="Times New Roman" w:eastAsia="Times New Roman" w:hAnsi="Times New Roman" w:cs="Times New Roman"/>
      <w:sz w:val="24"/>
      <w:szCs w:val="24"/>
      <w:lang w:eastAsia="ru-RU"/>
    </w:rPr>
  </w:style>
  <w:style w:type="character" w:styleId="a8">
    <w:name w:val="footnote reference"/>
    <w:aliases w:val="Знак сноски-FN,Ciae niinee-FN,AЗнак сноски зел"/>
    <w:link w:val="11"/>
    <w:uiPriority w:val="99"/>
    <w:rsid w:val="008D407D"/>
    <w:rPr>
      <w:rFonts w:cs="Times New Roman"/>
      <w:vertAlign w:val="superscript"/>
    </w:rPr>
  </w:style>
  <w:style w:type="character" w:styleId="a9">
    <w:name w:val="Hyperlink"/>
    <w:uiPriority w:val="99"/>
    <w:rsid w:val="008D407D"/>
    <w:rPr>
      <w:rFonts w:cs="Times New Roman"/>
      <w:color w:val="0000FF"/>
      <w:u w:val="single"/>
    </w:rPr>
  </w:style>
  <w:style w:type="paragraph" w:customStyle="1" w:styleId="11">
    <w:name w:val="Знак сноски1"/>
    <w:link w:val="a8"/>
    <w:rsid w:val="008D407D"/>
    <w:pPr>
      <w:spacing w:after="0" w:line="240" w:lineRule="auto"/>
    </w:pPr>
    <w:rPr>
      <w:rFonts w:cs="Times New Roman"/>
      <w:vertAlign w:val="superscript"/>
    </w:rPr>
  </w:style>
  <w:style w:type="character" w:customStyle="1" w:styleId="10">
    <w:name w:val="Заголовок 1 Знак"/>
    <w:basedOn w:val="a0"/>
    <w:link w:val="1"/>
    <w:uiPriority w:val="9"/>
    <w:rsid w:val="008D407D"/>
    <w:rPr>
      <w:rFonts w:asciiTheme="majorHAnsi" w:eastAsiaTheme="majorEastAsia" w:hAnsiTheme="majorHAnsi" w:cstheme="majorBidi"/>
      <w:b/>
      <w:bCs/>
      <w:color w:val="365F91" w:themeColor="accent1" w:themeShade="BF"/>
      <w:sz w:val="28"/>
      <w:szCs w:val="28"/>
      <w:lang w:eastAsia="ru-RU"/>
    </w:rPr>
  </w:style>
  <w:style w:type="paragraph" w:customStyle="1" w:styleId="s16">
    <w:name w:val="s_16"/>
    <w:basedOn w:val="a"/>
    <w:rsid w:val="007B1A5C"/>
    <w:pPr>
      <w:spacing w:before="100" w:beforeAutospacing="1" w:after="100" w:afterAutospacing="1"/>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50820" TargetMode="External"/><Relationship Id="rId13" Type="http://schemas.openxmlformats.org/officeDocument/2006/relationships/hyperlink" Target="https://e.lanbook.com/book/255698" TargetMode="External"/><Relationship Id="rId18" Type="http://schemas.openxmlformats.org/officeDocument/2006/relationships/hyperlink" Target="file:///C:\Users\User\Downloads\&#1052;&#1077;&#1075;&#1072;&#1101;&#1085;&#1094;&#1080;&#1082;&#1083;&#1086;&#1087;&#1077;&#1076;&#1080;&#1103;%20&#1082;&#1080;&#1088;&#1080;&#1083;&#1083;&#1072;%20&#1080;%20&#1084;&#1077;&#1092;&#1086;&#1076;&#1080;&#1103;.%20&#1056;&#1072;&#1089;&#1090;&#1077;&#1085;&#1080;&#110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growplants.ru/Obschaya-informatsciya/multiply.html" TargetMode="External"/><Relationship Id="rId7" Type="http://schemas.openxmlformats.org/officeDocument/2006/relationships/footer" Target="footer1.xml"/><Relationship Id="rId12" Type="http://schemas.openxmlformats.org/officeDocument/2006/relationships/hyperlink" Target="https://e.lanbook.com/book/255692" TargetMode="External"/><Relationship Id="rId17" Type="http://schemas.openxmlformats.org/officeDocument/2006/relationships/hyperlink" Target="http://elementy.ru/biolog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lantarium.ru/" TargetMode="External"/><Relationship Id="rId20" Type="http://schemas.openxmlformats.org/officeDocument/2006/relationships/hyperlink" Target="http://www.aquaplants.ru/2007/12/05/priznaki_nedostatka_mineralnykh_veshhes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87553" TargetMode="External"/><Relationship Id="rId24" Type="http://schemas.openxmlformats.org/officeDocument/2006/relationships/hyperlink" Target="http://www.glossary.ru/cgi-bin/gl_sch2.cgi?R0pLlxt:l!nut" TargetMode="External"/><Relationship Id="rId5" Type="http://schemas.openxmlformats.org/officeDocument/2006/relationships/footnotes" Target="footnotes.xml"/><Relationship Id="rId15" Type="http://schemas.openxmlformats.org/officeDocument/2006/relationships/hyperlink" Target="http://www.bibliotekar.ru" TargetMode="External"/><Relationship Id="rId23" Type="http://schemas.openxmlformats.org/officeDocument/2006/relationships/hyperlink" Target="http://www.rastitelnyj.ru/" TargetMode="External"/><Relationship Id="rId10" Type="http://schemas.openxmlformats.org/officeDocument/2006/relationships/hyperlink" Target="https://e.lanbook.com/book/159524" TargetMode="External"/><Relationship Id="rId19" Type="http://schemas.openxmlformats.org/officeDocument/2006/relationships/hyperlink" Target="http://www.megabook.ru" TargetMode="External"/><Relationship Id="rId4" Type="http://schemas.openxmlformats.org/officeDocument/2006/relationships/webSettings" Target="webSettings.xml"/><Relationship Id="rId9" Type="http://schemas.openxmlformats.org/officeDocument/2006/relationships/hyperlink" Target="https://e.lanbook.com/book/159516" TargetMode="External"/><Relationship Id="rId14" Type="http://schemas.openxmlformats.org/officeDocument/2006/relationships/hyperlink" Target="https://e.lanbook.com/book/193285" TargetMode="External"/><Relationship Id="rId22" Type="http://schemas.openxmlformats.org/officeDocument/2006/relationships/hyperlink" Target="http://www.krugosvet.ru/enc/Earth_sciences/geografiya/PUSTIN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3283</Words>
  <Characters>18717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2024-09-12T11:52:00Z</dcterms:created>
  <dcterms:modified xsi:type="dcterms:W3CDTF">2024-09-14T12:37:00Z</dcterms:modified>
</cp:coreProperties>
</file>